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A8" w:rsidRDefault="008538A8" w:rsidP="00684C54">
      <w:pPr>
        <w:widowControl/>
        <w:ind w:firstLineChars="300" w:firstLine="1325"/>
        <w:outlineLvl w:val="0"/>
        <w:rPr>
          <w:rFonts w:ascii="宋体" w:eastAsia="宋体" w:hAnsi="宋体" w:cs="宋体"/>
          <w:b/>
          <w:color w:val="000000"/>
          <w:kern w:val="36"/>
          <w:sz w:val="44"/>
          <w:szCs w:val="44"/>
        </w:rPr>
      </w:pPr>
      <w:bookmarkStart w:id="1" w:name="_Hlk481826471"/>
      <w:bookmarkEnd w:id="1"/>
    </w:p>
    <w:p w:rsidR="00470A1E" w:rsidRDefault="002576D6" w:rsidP="00684C54">
      <w:pPr>
        <w:widowControl/>
        <w:ind w:firstLineChars="300" w:firstLine="1320"/>
        <w:outlineLvl w:val="0"/>
        <w:rPr>
          <w:rFonts w:ascii="微软雅黑" w:eastAsia="微软雅黑" w:hAnsi="微软雅黑" w:cs="宋体"/>
          <w:b/>
          <w:color w:val="000000"/>
          <w:kern w:val="36"/>
          <w:sz w:val="44"/>
          <w:szCs w:val="44"/>
        </w:rPr>
      </w:pPr>
      <w:r w:rsidRPr="008538A8">
        <w:rPr>
          <w:rFonts w:ascii="微软雅黑" w:eastAsia="微软雅黑" w:hAnsi="微软雅黑" w:cs="宋体"/>
          <w:b/>
          <w:color w:val="000000"/>
          <w:kern w:val="36"/>
          <w:sz w:val="44"/>
          <w:szCs w:val="44"/>
        </w:rPr>
        <w:t>中国</w:t>
      </w:r>
      <w:r w:rsidR="005978C2" w:rsidRPr="008538A8">
        <w:rPr>
          <w:rFonts w:ascii="微软雅黑" w:eastAsia="微软雅黑" w:hAnsi="微软雅黑" w:cs="宋体" w:hint="eastAsia"/>
          <w:b/>
          <w:color w:val="000000"/>
          <w:kern w:val="36"/>
          <w:sz w:val="44"/>
          <w:szCs w:val="44"/>
        </w:rPr>
        <w:t>500</w:t>
      </w:r>
      <w:r w:rsidR="005978C2" w:rsidRPr="008538A8">
        <w:rPr>
          <w:rFonts w:ascii="微软雅黑" w:eastAsia="微软雅黑" w:hAnsi="微软雅黑" w:cs="宋体"/>
          <w:b/>
          <w:color w:val="000000"/>
          <w:kern w:val="36"/>
          <w:sz w:val="44"/>
          <w:szCs w:val="44"/>
        </w:rPr>
        <w:t>强</w:t>
      </w:r>
      <w:r w:rsidRPr="008538A8">
        <w:rPr>
          <w:rFonts w:ascii="微软雅黑" w:eastAsia="微软雅黑" w:hAnsi="微软雅黑" w:cs="宋体" w:hint="eastAsia"/>
          <w:b/>
          <w:color w:val="000000"/>
          <w:kern w:val="36"/>
          <w:sz w:val="44"/>
          <w:szCs w:val="44"/>
        </w:rPr>
        <w:t>景区</w:t>
      </w:r>
      <w:r w:rsidRPr="008538A8">
        <w:rPr>
          <w:rFonts w:ascii="微软雅黑" w:eastAsia="微软雅黑" w:hAnsi="微软雅黑" w:cs="宋体"/>
          <w:b/>
          <w:color w:val="000000"/>
          <w:kern w:val="36"/>
          <w:sz w:val="44"/>
          <w:szCs w:val="44"/>
        </w:rPr>
        <w:t>竞争力</w:t>
      </w:r>
      <w:r w:rsidR="007D4029" w:rsidRPr="008538A8">
        <w:rPr>
          <w:rFonts w:ascii="微软雅黑" w:eastAsia="微软雅黑" w:hAnsi="微软雅黑" w:cs="宋体" w:hint="eastAsia"/>
          <w:b/>
          <w:color w:val="000000"/>
          <w:kern w:val="36"/>
          <w:sz w:val="44"/>
          <w:szCs w:val="44"/>
        </w:rPr>
        <w:t>研究</w:t>
      </w:r>
      <w:r w:rsidR="005978C2" w:rsidRPr="008538A8">
        <w:rPr>
          <w:rFonts w:ascii="微软雅黑" w:eastAsia="微软雅黑" w:hAnsi="微软雅黑" w:cs="宋体" w:hint="eastAsia"/>
          <w:b/>
          <w:color w:val="000000"/>
          <w:kern w:val="36"/>
          <w:sz w:val="44"/>
          <w:szCs w:val="44"/>
        </w:rPr>
        <w:t>（</w:t>
      </w:r>
      <w:r w:rsidR="002951A0" w:rsidRPr="008538A8">
        <w:rPr>
          <w:rFonts w:ascii="微软雅黑" w:eastAsia="微软雅黑" w:hAnsi="微软雅黑" w:cs="宋体" w:hint="eastAsia"/>
          <w:b/>
          <w:color w:val="000000"/>
          <w:kern w:val="36"/>
          <w:sz w:val="44"/>
          <w:szCs w:val="44"/>
        </w:rPr>
        <w:t>2017</w:t>
      </w:r>
      <w:r w:rsidR="005978C2" w:rsidRPr="008538A8">
        <w:rPr>
          <w:rFonts w:ascii="微软雅黑" w:eastAsia="微软雅黑" w:hAnsi="微软雅黑" w:cs="宋体" w:hint="eastAsia"/>
          <w:b/>
          <w:color w:val="000000"/>
          <w:kern w:val="36"/>
          <w:sz w:val="44"/>
          <w:szCs w:val="44"/>
        </w:rPr>
        <w:t>）</w:t>
      </w:r>
    </w:p>
    <w:p w:rsidR="00DF7403" w:rsidRPr="00674046" w:rsidRDefault="00DF7403" w:rsidP="00684C54">
      <w:pPr>
        <w:widowControl/>
        <w:ind w:firstLineChars="300" w:firstLine="1320"/>
        <w:outlineLvl w:val="0"/>
        <w:rPr>
          <w:rFonts w:ascii="微软雅黑" w:eastAsia="微软雅黑" w:hAnsi="微软雅黑" w:cs="宋体"/>
          <w:b/>
          <w:color w:val="000000"/>
          <w:kern w:val="36"/>
          <w:sz w:val="36"/>
          <w:szCs w:val="36"/>
        </w:rPr>
      </w:pPr>
      <w:r>
        <w:rPr>
          <w:rFonts w:ascii="微软雅黑" w:eastAsia="微软雅黑" w:hAnsi="微软雅黑" w:cs="宋体" w:hint="eastAsia"/>
          <w:b/>
          <w:color w:val="000000"/>
          <w:kern w:val="36"/>
          <w:sz w:val="44"/>
          <w:szCs w:val="44"/>
        </w:rPr>
        <w:t xml:space="preserve">           </w:t>
      </w:r>
      <w:r w:rsidRPr="00674046">
        <w:rPr>
          <w:rFonts w:ascii="微软雅黑" w:eastAsia="微软雅黑" w:hAnsi="微软雅黑" w:cs="宋体" w:hint="eastAsia"/>
          <w:b/>
          <w:color w:val="000000"/>
          <w:kern w:val="36"/>
          <w:sz w:val="36"/>
          <w:szCs w:val="36"/>
        </w:rPr>
        <w:t>景区申报函</w:t>
      </w:r>
    </w:p>
    <w:p w:rsidR="00470A1E" w:rsidRPr="00DF7403" w:rsidRDefault="00470A1E" w:rsidP="00DF7403">
      <w:pPr>
        <w:widowControl/>
        <w:spacing w:line="450" w:lineRule="atLeast"/>
        <w:jc w:val="left"/>
        <w:rPr>
          <w:rFonts w:ascii="Simsun" w:eastAsia="宋体" w:hAnsi="Simsun" w:cs="宋体" w:hint="eastAsia"/>
          <w:color w:val="000000"/>
          <w:kern w:val="0"/>
          <w:szCs w:val="21"/>
        </w:rPr>
      </w:pPr>
    </w:p>
    <w:p w:rsidR="00063796" w:rsidRPr="00053907" w:rsidRDefault="00063796" w:rsidP="00DB7CC8">
      <w:pPr>
        <w:pStyle w:val="a3"/>
        <w:shd w:val="clear" w:color="auto" w:fill="FFFFFF"/>
        <w:spacing w:before="0" w:beforeAutospacing="0" w:after="0" w:afterAutospacing="0" w:line="375" w:lineRule="atLeast"/>
        <w:rPr>
          <w:rFonts w:ascii="微软雅黑" w:eastAsia="微软雅黑" w:hAnsi="微软雅黑"/>
          <w:color w:val="000000" w:themeColor="text1"/>
          <w:sz w:val="28"/>
          <w:szCs w:val="28"/>
        </w:rPr>
      </w:pPr>
      <w:r w:rsidRPr="00053907">
        <w:rPr>
          <w:rFonts w:ascii="微软雅黑" w:eastAsia="微软雅黑" w:hAnsi="微软雅黑"/>
          <w:color w:val="000000" w:themeColor="text1"/>
          <w:sz w:val="28"/>
          <w:szCs w:val="28"/>
        </w:rPr>
        <w:t xml:space="preserve">　　为深入研究我国</w:t>
      </w:r>
      <w:r w:rsidR="00DB7CC8" w:rsidRPr="00053907">
        <w:rPr>
          <w:rFonts w:ascii="微软雅黑" w:eastAsia="微软雅黑" w:hAnsi="微软雅黑" w:hint="eastAsia"/>
          <w:color w:val="000000" w:themeColor="text1"/>
          <w:sz w:val="28"/>
          <w:szCs w:val="28"/>
        </w:rPr>
        <w:t>旅游景区</w:t>
      </w:r>
      <w:r w:rsidRPr="00053907">
        <w:rPr>
          <w:rFonts w:ascii="微软雅黑" w:eastAsia="微软雅黑" w:hAnsi="微软雅黑"/>
          <w:color w:val="000000" w:themeColor="text1"/>
          <w:sz w:val="28"/>
          <w:szCs w:val="28"/>
        </w:rPr>
        <w:t>发展情况，促进</w:t>
      </w:r>
      <w:r w:rsidR="00832C11">
        <w:rPr>
          <w:rFonts w:ascii="微软雅黑" w:eastAsia="微软雅黑" w:hAnsi="微软雅黑" w:hint="eastAsia"/>
          <w:color w:val="000000" w:themeColor="text1"/>
          <w:sz w:val="28"/>
          <w:szCs w:val="28"/>
        </w:rPr>
        <w:t>各类型</w:t>
      </w:r>
      <w:r w:rsidR="00DB7CC8" w:rsidRPr="00053907">
        <w:rPr>
          <w:rFonts w:ascii="微软雅黑" w:eastAsia="微软雅黑" w:hAnsi="微软雅黑" w:hint="eastAsia"/>
          <w:color w:val="000000" w:themeColor="text1"/>
          <w:sz w:val="28"/>
          <w:szCs w:val="28"/>
        </w:rPr>
        <w:t>旅游景区</w:t>
      </w:r>
      <w:r w:rsidR="00DB7CC8" w:rsidRPr="00053907">
        <w:rPr>
          <w:rFonts w:ascii="微软雅黑" w:eastAsia="微软雅黑" w:hAnsi="微软雅黑"/>
          <w:color w:val="000000" w:themeColor="text1"/>
          <w:sz w:val="28"/>
          <w:szCs w:val="28"/>
        </w:rPr>
        <w:t>科学发展，树立品牌</w:t>
      </w:r>
      <w:r w:rsidR="00DB7CC8" w:rsidRPr="00053907">
        <w:rPr>
          <w:rFonts w:ascii="微软雅黑" w:eastAsia="微软雅黑" w:hAnsi="微软雅黑" w:hint="eastAsia"/>
          <w:color w:val="000000" w:themeColor="text1"/>
          <w:sz w:val="28"/>
          <w:szCs w:val="28"/>
        </w:rPr>
        <w:t>，</w:t>
      </w:r>
      <w:r w:rsidRPr="00053907">
        <w:rPr>
          <w:rFonts w:ascii="微软雅黑" w:eastAsia="微软雅黑" w:hAnsi="微软雅黑"/>
          <w:color w:val="000000" w:themeColor="text1"/>
          <w:sz w:val="28"/>
          <w:szCs w:val="28"/>
        </w:rPr>
        <w:t>对综合实力强、在行业内处于领先位置的</w:t>
      </w:r>
      <w:r w:rsidR="00DB7CC8" w:rsidRPr="00053907">
        <w:rPr>
          <w:rFonts w:ascii="微软雅黑" w:eastAsia="微软雅黑" w:hAnsi="微软雅黑" w:hint="eastAsia"/>
          <w:color w:val="000000" w:themeColor="text1"/>
          <w:sz w:val="28"/>
          <w:szCs w:val="28"/>
        </w:rPr>
        <w:t>旅游景区</w:t>
      </w:r>
      <w:r w:rsidR="00152066">
        <w:rPr>
          <w:rFonts w:ascii="微软雅黑" w:eastAsia="微软雅黑" w:hAnsi="微软雅黑"/>
          <w:color w:val="000000" w:themeColor="text1"/>
          <w:sz w:val="28"/>
          <w:szCs w:val="28"/>
        </w:rPr>
        <w:t>进行</w:t>
      </w:r>
      <w:r w:rsidRPr="00053907">
        <w:rPr>
          <w:rFonts w:ascii="微软雅黑" w:eastAsia="微软雅黑" w:hAnsi="微软雅黑"/>
          <w:color w:val="000000" w:themeColor="text1"/>
          <w:sz w:val="28"/>
          <w:szCs w:val="28"/>
        </w:rPr>
        <w:t>综合性评价</w:t>
      </w:r>
      <w:r w:rsidR="00011DD2">
        <w:rPr>
          <w:rFonts w:ascii="微软雅黑" w:eastAsia="微软雅黑" w:hAnsi="微软雅黑" w:hint="eastAsia"/>
          <w:color w:val="000000" w:themeColor="text1"/>
          <w:sz w:val="28"/>
          <w:szCs w:val="28"/>
        </w:rPr>
        <w:t>研究</w:t>
      </w:r>
      <w:r w:rsidR="00DB7CC8" w:rsidRPr="00053907">
        <w:rPr>
          <w:rFonts w:ascii="微软雅黑" w:eastAsia="微软雅黑" w:hAnsi="微软雅黑" w:hint="eastAsia"/>
          <w:color w:val="000000" w:themeColor="text1"/>
          <w:sz w:val="28"/>
          <w:szCs w:val="28"/>
        </w:rPr>
        <w:t>。</w:t>
      </w:r>
      <w:r w:rsidRPr="00053907">
        <w:rPr>
          <w:rFonts w:ascii="微软雅黑" w:eastAsia="微软雅黑" w:hAnsi="微软雅黑"/>
          <w:color w:val="000000" w:themeColor="text1"/>
          <w:sz w:val="28"/>
          <w:szCs w:val="28"/>
        </w:rPr>
        <w:t xml:space="preserve">　</w:t>
      </w:r>
    </w:p>
    <w:p w:rsidR="00526823" w:rsidRPr="00053907" w:rsidRDefault="00CA790A" w:rsidP="00526823">
      <w:pPr>
        <w:pStyle w:val="3"/>
        <w:shd w:val="clear" w:color="auto" w:fill="FFFFFF"/>
        <w:spacing w:before="0" w:after="0" w:line="390" w:lineRule="atLeast"/>
        <w:rPr>
          <w:rFonts w:ascii="微软雅黑" w:eastAsia="微软雅黑" w:hAnsi="微软雅黑" w:cs="Arial"/>
          <w:color w:val="000000" w:themeColor="text1"/>
          <w:sz w:val="28"/>
          <w:szCs w:val="28"/>
        </w:rPr>
      </w:pPr>
      <w:r>
        <w:rPr>
          <w:rFonts w:ascii="微软雅黑" w:eastAsia="微软雅黑" w:hAnsi="微软雅黑" w:hint="eastAsia"/>
          <w:b w:val="0"/>
          <w:bCs w:val="0"/>
          <w:color w:val="000000" w:themeColor="text1"/>
          <w:sz w:val="28"/>
          <w:szCs w:val="28"/>
        </w:rPr>
        <w:t>一、</w:t>
      </w:r>
      <w:r w:rsidR="00526823" w:rsidRPr="00053907">
        <w:rPr>
          <w:rFonts w:ascii="微软雅黑" w:eastAsia="微软雅黑" w:hAnsi="微软雅黑" w:cs="Arial"/>
          <w:color w:val="000000" w:themeColor="text1"/>
          <w:sz w:val="28"/>
          <w:szCs w:val="28"/>
        </w:rPr>
        <w:t>组织机构</w:t>
      </w:r>
    </w:p>
    <w:p w:rsidR="00AB19BB" w:rsidRDefault="00DB7CC8" w:rsidP="004A1FCA">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8538A8">
        <w:rPr>
          <w:rFonts w:ascii="微软雅黑" w:eastAsia="微软雅黑" w:hAnsi="微软雅黑" w:cs="Arial"/>
          <w:b/>
          <w:color w:val="000000" w:themeColor="text1"/>
          <w:sz w:val="28"/>
          <w:szCs w:val="28"/>
        </w:rPr>
        <w:t>主</w:t>
      </w:r>
      <w:r w:rsidR="008538A8">
        <w:rPr>
          <w:rFonts w:ascii="微软雅黑" w:eastAsia="微软雅黑" w:hAnsi="微软雅黑" w:cs="Arial" w:hint="eastAsia"/>
          <w:b/>
          <w:color w:val="000000" w:themeColor="text1"/>
          <w:sz w:val="28"/>
          <w:szCs w:val="28"/>
        </w:rPr>
        <w:t xml:space="preserve">    </w:t>
      </w:r>
      <w:r w:rsidRPr="008538A8">
        <w:rPr>
          <w:rFonts w:ascii="微软雅黑" w:eastAsia="微软雅黑" w:hAnsi="微软雅黑" w:cs="Arial"/>
          <w:b/>
          <w:color w:val="000000" w:themeColor="text1"/>
          <w:sz w:val="28"/>
          <w:szCs w:val="28"/>
        </w:rPr>
        <w:t>办：</w:t>
      </w:r>
      <w:r w:rsidRPr="00053907">
        <w:rPr>
          <w:rFonts w:ascii="微软雅黑" w:eastAsia="微软雅黑" w:hAnsi="微软雅黑" w:cs="Arial" w:hint="eastAsia"/>
          <w:color w:val="000000" w:themeColor="text1"/>
          <w:sz w:val="28"/>
          <w:szCs w:val="28"/>
        </w:rPr>
        <w:t>劲旅</w:t>
      </w:r>
      <w:r w:rsidRPr="00053907">
        <w:rPr>
          <w:rFonts w:ascii="微软雅黑" w:eastAsia="微软雅黑" w:hAnsi="微软雅黑" w:cs="Arial"/>
          <w:color w:val="000000" w:themeColor="text1"/>
          <w:sz w:val="28"/>
          <w:szCs w:val="28"/>
        </w:rPr>
        <w:t>研究院</w:t>
      </w:r>
      <w:r w:rsidR="00650AE4">
        <w:rPr>
          <w:rFonts w:ascii="微软雅黑" w:eastAsia="微软雅黑" w:hAnsi="微软雅黑" w:cs="Arial" w:hint="eastAsia"/>
          <w:color w:val="000000" w:themeColor="text1"/>
          <w:sz w:val="28"/>
          <w:szCs w:val="28"/>
        </w:rPr>
        <w:t>、劲旅网</w:t>
      </w:r>
    </w:p>
    <w:p w:rsidR="00CA790A" w:rsidRDefault="00333DFA" w:rsidP="00CA790A">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8538A8">
        <w:rPr>
          <w:rFonts w:ascii="微软雅黑" w:eastAsia="微软雅黑" w:hAnsi="微软雅黑" w:cs="Arial" w:hint="eastAsia"/>
          <w:b/>
          <w:color w:val="000000" w:themeColor="text1"/>
          <w:sz w:val="28"/>
          <w:szCs w:val="28"/>
        </w:rPr>
        <w:t>全程支持</w:t>
      </w:r>
      <w:r w:rsidR="002E613E" w:rsidRPr="008538A8">
        <w:rPr>
          <w:rFonts w:ascii="微软雅黑" w:eastAsia="微软雅黑" w:hAnsi="微软雅黑" w:cs="Arial" w:hint="eastAsia"/>
          <w:b/>
          <w:color w:val="000000" w:themeColor="text1"/>
          <w:sz w:val="28"/>
          <w:szCs w:val="28"/>
        </w:rPr>
        <w:t>：</w:t>
      </w:r>
      <w:r w:rsidR="002E613E">
        <w:rPr>
          <w:rFonts w:ascii="微软雅黑" w:eastAsia="微软雅黑" w:hAnsi="微软雅黑" w:cs="Arial" w:hint="eastAsia"/>
          <w:color w:val="000000" w:themeColor="text1"/>
          <w:sz w:val="28"/>
          <w:szCs w:val="28"/>
        </w:rPr>
        <w:t>劲旅集团</w:t>
      </w:r>
    </w:p>
    <w:p w:rsidR="00526823" w:rsidRPr="00CA790A" w:rsidRDefault="00CA790A" w:rsidP="00CA790A">
      <w:pPr>
        <w:pStyle w:val="a3"/>
        <w:shd w:val="clear" w:color="auto" w:fill="FFFFFF"/>
        <w:spacing w:before="0" w:beforeAutospacing="0" w:after="0" w:afterAutospacing="0" w:line="300" w:lineRule="atLeast"/>
        <w:rPr>
          <w:rFonts w:ascii="微软雅黑" w:eastAsia="微软雅黑" w:hAnsi="微软雅黑" w:cs="Arial"/>
          <w:b/>
          <w:color w:val="000000" w:themeColor="text1"/>
          <w:sz w:val="28"/>
          <w:szCs w:val="28"/>
        </w:rPr>
      </w:pPr>
      <w:r w:rsidRPr="00CA790A">
        <w:rPr>
          <w:rFonts w:ascii="微软雅黑" w:eastAsia="微软雅黑" w:hAnsi="微软雅黑" w:cs="Arial" w:hint="eastAsia"/>
          <w:b/>
          <w:color w:val="000000" w:themeColor="text1"/>
          <w:sz w:val="28"/>
          <w:szCs w:val="28"/>
        </w:rPr>
        <w:t>二、</w:t>
      </w:r>
      <w:r w:rsidR="00526823" w:rsidRPr="00CA790A">
        <w:rPr>
          <w:rFonts w:ascii="微软雅黑" w:eastAsia="微软雅黑" w:hAnsi="微软雅黑" w:cs="Arial"/>
          <w:b/>
          <w:color w:val="000000" w:themeColor="text1"/>
          <w:sz w:val="28"/>
          <w:szCs w:val="28"/>
        </w:rPr>
        <w:t>项目特点</w:t>
      </w:r>
    </w:p>
    <w:p w:rsidR="00526823" w:rsidRPr="00053907" w:rsidRDefault="00526823" w:rsidP="00526823">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t>专业性</w:t>
      </w:r>
      <w:r w:rsidRPr="00053907">
        <w:rPr>
          <w:rFonts w:ascii="微软雅黑" w:eastAsia="微软雅黑" w:hAnsi="微软雅黑" w:cs="Arial"/>
          <w:color w:val="000000" w:themeColor="text1"/>
          <w:sz w:val="28"/>
          <w:szCs w:val="28"/>
        </w:rPr>
        <w:br/>
        <w:t>&gt;　"</w:t>
      </w:r>
      <w:r w:rsidR="002D6122" w:rsidRPr="00053907">
        <w:rPr>
          <w:rFonts w:ascii="微软雅黑" w:eastAsia="微软雅黑" w:hAnsi="微软雅黑" w:cs="Arial" w:hint="eastAsia"/>
          <w:color w:val="000000" w:themeColor="text1"/>
          <w:sz w:val="28"/>
          <w:szCs w:val="28"/>
        </w:rPr>
        <w:t>中国</w:t>
      </w:r>
      <w:r w:rsidR="000A60D4" w:rsidRPr="00053907">
        <w:rPr>
          <w:rFonts w:ascii="微软雅黑" w:eastAsia="微软雅黑" w:hAnsi="微软雅黑" w:cs="Arial"/>
          <w:color w:val="000000" w:themeColor="text1"/>
          <w:sz w:val="28"/>
          <w:szCs w:val="28"/>
        </w:rPr>
        <w:t>500强</w:t>
      </w:r>
      <w:r w:rsidR="002D6122" w:rsidRPr="00053907">
        <w:rPr>
          <w:rFonts w:ascii="微软雅黑" w:eastAsia="微软雅黑" w:hAnsi="微软雅黑" w:cs="Arial" w:hint="eastAsia"/>
          <w:color w:val="000000" w:themeColor="text1"/>
          <w:sz w:val="28"/>
          <w:szCs w:val="28"/>
        </w:rPr>
        <w:t>景区竞争力</w:t>
      </w:r>
      <w:r w:rsidRPr="00053907">
        <w:rPr>
          <w:rFonts w:ascii="微软雅黑" w:eastAsia="微软雅黑" w:hAnsi="微软雅黑" w:cs="Arial"/>
          <w:color w:val="000000" w:themeColor="text1"/>
          <w:sz w:val="28"/>
          <w:szCs w:val="28"/>
        </w:rPr>
        <w:t>"</w:t>
      </w:r>
      <w:r w:rsidR="000A60D4">
        <w:rPr>
          <w:rFonts w:ascii="微软雅黑" w:eastAsia="微软雅黑" w:hAnsi="微软雅黑" w:cs="Arial" w:hint="eastAsia"/>
          <w:color w:val="000000" w:themeColor="text1"/>
          <w:sz w:val="28"/>
          <w:szCs w:val="28"/>
        </w:rPr>
        <w:t>研究</w:t>
      </w:r>
      <w:r w:rsidR="002D6122" w:rsidRPr="00053907">
        <w:rPr>
          <w:rFonts w:ascii="微软雅黑" w:eastAsia="微软雅黑" w:hAnsi="微软雅黑" w:cs="Arial"/>
          <w:color w:val="000000" w:themeColor="text1"/>
          <w:sz w:val="28"/>
          <w:szCs w:val="28"/>
        </w:rPr>
        <w:t>是首个将</w:t>
      </w:r>
      <w:r w:rsidR="002D6122" w:rsidRPr="00053907">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发展的</w:t>
      </w:r>
      <w:r w:rsidR="002974A8">
        <w:rPr>
          <w:rFonts w:ascii="微软雅黑" w:eastAsia="微软雅黑" w:hAnsi="微软雅黑" w:cs="Arial" w:hint="eastAsia"/>
          <w:color w:val="000000" w:themeColor="text1"/>
          <w:sz w:val="28"/>
          <w:szCs w:val="28"/>
        </w:rPr>
        <w:t>社会</w:t>
      </w:r>
      <w:r w:rsidR="00C81CF6">
        <w:rPr>
          <w:rFonts w:ascii="微软雅黑" w:eastAsia="微软雅黑" w:hAnsi="微软雅黑" w:cs="Arial" w:hint="eastAsia"/>
          <w:color w:val="000000" w:themeColor="text1"/>
          <w:sz w:val="28"/>
          <w:szCs w:val="28"/>
        </w:rPr>
        <w:t>效益</w:t>
      </w:r>
      <w:r w:rsidR="002974A8">
        <w:rPr>
          <w:rFonts w:ascii="微软雅黑" w:eastAsia="微软雅黑" w:hAnsi="微软雅黑" w:cs="Arial" w:hint="eastAsia"/>
          <w:color w:val="000000" w:themeColor="text1"/>
          <w:sz w:val="28"/>
          <w:szCs w:val="28"/>
        </w:rPr>
        <w:t>、</w:t>
      </w:r>
      <w:r w:rsidR="00C81CF6">
        <w:rPr>
          <w:rFonts w:ascii="微软雅黑" w:eastAsia="微软雅黑" w:hAnsi="微软雅黑" w:cs="Arial" w:hint="eastAsia"/>
          <w:color w:val="000000" w:themeColor="text1"/>
          <w:sz w:val="28"/>
          <w:szCs w:val="28"/>
        </w:rPr>
        <w:t>经济效益、品牌效应</w:t>
      </w:r>
      <w:r w:rsidR="00C81CF6">
        <w:rPr>
          <w:rFonts w:ascii="微软雅黑" w:eastAsia="微软雅黑" w:hAnsi="微软雅黑" w:cs="Arial"/>
          <w:color w:val="000000" w:themeColor="text1"/>
          <w:sz w:val="28"/>
          <w:szCs w:val="28"/>
        </w:rPr>
        <w:t>和</w:t>
      </w:r>
      <w:r w:rsidRPr="00053907">
        <w:rPr>
          <w:rFonts w:ascii="微软雅黑" w:eastAsia="微软雅黑" w:hAnsi="微软雅黑" w:cs="Arial"/>
          <w:color w:val="000000" w:themeColor="text1"/>
          <w:sz w:val="28"/>
          <w:szCs w:val="28"/>
        </w:rPr>
        <w:t>可持续发展逻辑相结合的评价体系；</w:t>
      </w:r>
      <w:r w:rsidRPr="00053907">
        <w:rPr>
          <w:rFonts w:ascii="微软雅黑" w:eastAsia="微软雅黑" w:hAnsi="微软雅黑" w:cs="Arial"/>
          <w:color w:val="000000" w:themeColor="text1"/>
          <w:sz w:val="28"/>
          <w:szCs w:val="28"/>
        </w:rPr>
        <w:br/>
        <w:t>&gt;　以"</w:t>
      </w:r>
      <w:r w:rsidR="005B237A">
        <w:rPr>
          <w:rFonts w:ascii="微软雅黑" w:eastAsia="微软雅黑" w:hAnsi="微软雅黑" w:cs="Arial" w:hint="eastAsia"/>
          <w:color w:val="000000" w:themeColor="text1"/>
          <w:sz w:val="28"/>
          <w:szCs w:val="28"/>
        </w:rPr>
        <w:t>治理模式</w:t>
      </w:r>
      <w:r w:rsidRPr="00053907">
        <w:rPr>
          <w:rFonts w:ascii="微软雅黑" w:eastAsia="微软雅黑" w:hAnsi="微软雅黑" w:cs="Arial"/>
          <w:color w:val="000000" w:themeColor="text1"/>
          <w:sz w:val="28"/>
          <w:szCs w:val="28"/>
        </w:rPr>
        <w:t>、经济</w:t>
      </w:r>
      <w:r w:rsidR="005B237A">
        <w:rPr>
          <w:rFonts w:ascii="微软雅黑" w:eastAsia="微软雅黑" w:hAnsi="微软雅黑" w:cs="Arial" w:hint="eastAsia"/>
          <w:color w:val="000000" w:themeColor="text1"/>
          <w:sz w:val="28"/>
          <w:szCs w:val="28"/>
        </w:rPr>
        <w:t>效益</w:t>
      </w:r>
      <w:r w:rsidR="005B237A">
        <w:rPr>
          <w:rFonts w:ascii="微软雅黑" w:eastAsia="微软雅黑" w:hAnsi="微软雅黑" w:cs="Arial"/>
          <w:color w:val="000000" w:themeColor="text1"/>
          <w:sz w:val="28"/>
          <w:szCs w:val="28"/>
        </w:rPr>
        <w:t>、</w:t>
      </w:r>
      <w:r w:rsidR="005B237A">
        <w:rPr>
          <w:rFonts w:ascii="微软雅黑" w:eastAsia="微软雅黑" w:hAnsi="微软雅黑" w:cs="Arial" w:hint="eastAsia"/>
          <w:color w:val="000000" w:themeColor="text1"/>
          <w:sz w:val="28"/>
          <w:szCs w:val="28"/>
        </w:rPr>
        <w:t>品牌影响力</w:t>
      </w:r>
      <w:r w:rsidRPr="00053907">
        <w:rPr>
          <w:rFonts w:ascii="微软雅黑" w:eastAsia="微软雅黑" w:hAnsi="微软雅黑" w:cs="Arial"/>
          <w:color w:val="000000" w:themeColor="text1"/>
          <w:sz w:val="28"/>
          <w:szCs w:val="28"/>
        </w:rPr>
        <w:t>、</w:t>
      </w:r>
      <w:r w:rsidR="005B237A">
        <w:rPr>
          <w:rFonts w:ascii="微软雅黑" w:eastAsia="微软雅黑" w:hAnsi="微软雅黑" w:cs="Arial" w:hint="eastAsia"/>
          <w:color w:val="000000" w:themeColor="text1"/>
          <w:sz w:val="28"/>
          <w:szCs w:val="28"/>
        </w:rPr>
        <w:t>社会幸福</w:t>
      </w:r>
      <w:r w:rsidRPr="00053907">
        <w:rPr>
          <w:rFonts w:ascii="微软雅黑" w:eastAsia="微软雅黑" w:hAnsi="微软雅黑" w:cs="Arial"/>
          <w:color w:val="000000" w:themeColor="text1"/>
          <w:sz w:val="28"/>
          <w:szCs w:val="28"/>
        </w:rPr>
        <w:t>、创新</w:t>
      </w:r>
      <w:r w:rsidR="005B237A">
        <w:rPr>
          <w:rFonts w:ascii="微软雅黑" w:eastAsia="微软雅黑" w:hAnsi="微软雅黑" w:cs="Arial" w:hint="eastAsia"/>
          <w:color w:val="000000" w:themeColor="text1"/>
          <w:sz w:val="28"/>
          <w:szCs w:val="28"/>
        </w:rPr>
        <w:t>驱动</w:t>
      </w:r>
      <w:r w:rsidRPr="00053907">
        <w:rPr>
          <w:rFonts w:ascii="微软雅黑" w:eastAsia="微软雅黑" w:hAnsi="微软雅黑" w:cs="Arial"/>
          <w:color w:val="000000" w:themeColor="text1"/>
          <w:sz w:val="28"/>
          <w:szCs w:val="28"/>
        </w:rPr>
        <w:t>"五项指标全面衡量</w:t>
      </w:r>
      <w:r w:rsidR="005B237A">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可持续发展状况；</w:t>
      </w:r>
      <w:r w:rsidRPr="00053907">
        <w:rPr>
          <w:rFonts w:ascii="微软雅黑" w:eastAsia="微软雅黑" w:hAnsi="微软雅黑" w:cs="Arial"/>
          <w:color w:val="000000" w:themeColor="text1"/>
          <w:sz w:val="28"/>
          <w:szCs w:val="28"/>
        </w:rPr>
        <w:br/>
        <w:t>&gt;　对入围</w:t>
      </w:r>
      <w:r w:rsidR="002D6122" w:rsidRPr="00053907">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进行长期跟踪，除公开渠道搜集</w:t>
      </w:r>
      <w:r w:rsidR="00E073BD">
        <w:rPr>
          <w:rFonts w:ascii="微软雅黑" w:eastAsia="微软雅黑" w:hAnsi="微软雅黑" w:cs="Arial" w:hint="eastAsia"/>
          <w:color w:val="000000" w:themeColor="text1"/>
          <w:sz w:val="28"/>
          <w:szCs w:val="28"/>
        </w:rPr>
        <w:t>数据</w:t>
      </w:r>
      <w:r w:rsidR="00E073BD">
        <w:rPr>
          <w:rFonts w:ascii="微软雅黑" w:eastAsia="微软雅黑" w:hAnsi="微软雅黑" w:cs="Arial"/>
          <w:color w:val="000000" w:themeColor="text1"/>
          <w:sz w:val="28"/>
          <w:szCs w:val="28"/>
        </w:rPr>
        <w:t>外，也通过与</w:t>
      </w:r>
      <w:r w:rsidR="00E073BD">
        <w:rPr>
          <w:rFonts w:ascii="微软雅黑" w:eastAsia="微软雅黑" w:hAnsi="微软雅黑" w:cs="Arial" w:hint="eastAsia"/>
          <w:color w:val="000000" w:themeColor="text1"/>
          <w:sz w:val="28"/>
          <w:szCs w:val="28"/>
        </w:rPr>
        <w:t>景区</w:t>
      </w:r>
      <w:r w:rsidR="00E073BD">
        <w:rPr>
          <w:rFonts w:ascii="微软雅黑" w:eastAsia="微软雅黑" w:hAnsi="微软雅黑" w:cs="Arial"/>
          <w:color w:val="000000" w:themeColor="text1"/>
          <w:sz w:val="28"/>
          <w:szCs w:val="28"/>
        </w:rPr>
        <w:t>直接沟通，获</w:t>
      </w:r>
      <w:r w:rsidR="00E073BD">
        <w:rPr>
          <w:rFonts w:ascii="微软雅黑" w:eastAsia="微软雅黑" w:hAnsi="微软雅黑" w:cs="Arial" w:hint="eastAsia"/>
          <w:color w:val="000000" w:themeColor="text1"/>
          <w:sz w:val="28"/>
          <w:szCs w:val="28"/>
        </w:rPr>
        <w:t>取</w:t>
      </w:r>
      <w:r w:rsidRPr="00053907">
        <w:rPr>
          <w:rFonts w:ascii="微软雅黑" w:eastAsia="微软雅黑" w:hAnsi="微软雅黑" w:cs="Arial"/>
          <w:color w:val="000000" w:themeColor="text1"/>
          <w:sz w:val="28"/>
          <w:szCs w:val="28"/>
        </w:rPr>
        <w:t>准确数据；</w:t>
      </w:r>
      <w:r w:rsidRPr="00053907">
        <w:rPr>
          <w:rFonts w:ascii="微软雅黑" w:eastAsia="微软雅黑" w:hAnsi="微软雅黑" w:cs="Arial"/>
          <w:color w:val="000000" w:themeColor="text1"/>
          <w:sz w:val="28"/>
          <w:szCs w:val="28"/>
        </w:rPr>
        <w:br/>
        <w:t>&gt;</w:t>
      </w:r>
      <w:r w:rsidR="00B923D0">
        <w:rPr>
          <w:rFonts w:ascii="微软雅黑" w:eastAsia="微软雅黑" w:hAnsi="微软雅黑" w:cs="Arial"/>
          <w:color w:val="000000" w:themeColor="text1"/>
          <w:sz w:val="28"/>
          <w:szCs w:val="28"/>
        </w:rPr>
        <w:t xml:space="preserve">　由</w:t>
      </w:r>
      <w:r w:rsidR="00B923D0">
        <w:rPr>
          <w:rFonts w:ascii="微软雅黑" w:eastAsia="微软雅黑" w:hAnsi="微软雅黑" w:cs="Arial" w:hint="eastAsia"/>
          <w:color w:val="000000" w:themeColor="text1"/>
          <w:sz w:val="28"/>
          <w:szCs w:val="28"/>
        </w:rPr>
        <w:t>知名</w:t>
      </w:r>
      <w:r w:rsidRPr="00053907">
        <w:rPr>
          <w:rFonts w:ascii="微软雅黑" w:eastAsia="微软雅黑" w:hAnsi="微软雅黑" w:cs="Arial"/>
          <w:color w:val="000000" w:themeColor="text1"/>
          <w:sz w:val="28"/>
          <w:szCs w:val="28"/>
        </w:rPr>
        <w:t>专家组成专家</w:t>
      </w:r>
      <w:r w:rsidR="00A361E1">
        <w:rPr>
          <w:rFonts w:ascii="微软雅黑" w:eastAsia="微软雅黑" w:hAnsi="微软雅黑" w:cs="Arial" w:hint="eastAsia"/>
          <w:color w:val="000000" w:themeColor="text1"/>
          <w:sz w:val="28"/>
          <w:szCs w:val="28"/>
        </w:rPr>
        <w:t>顾问</w:t>
      </w:r>
      <w:r w:rsidRPr="00053907">
        <w:rPr>
          <w:rFonts w:ascii="微软雅黑" w:eastAsia="微软雅黑" w:hAnsi="微软雅黑" w:cs="Arial"/>
          <w:color w:val="000000" w:themeColor="text1"/>
          <w:sz w:val="28"/>
          <w:szCs w:val="28"/>
        </w:rPr>
        <w:t>委员会</w:t>
      </w:r>
      <w:r w:rsidR="00FB6950">
        <w:rPr>
          <w:rFonts w:ascii="微软雅黑" w:eastAsia="微软雅黑" w:hAnsi="微软雅黑" w:cs="Arial" w:hint="eastAsia"/>
          <w:color w:val="000000" w:themeColor="text1"/>
          <w:sz w:val="28"/>
          <w:szCs w:val="28"/>
        </w:rPr>
        <w:t>参与项目评定工作</w:t>
      </w:r>
      <w:r w:rsidRPr="00053907">
        <w:rPr>
          <w:rFonts w:ascii="微软雅黑" w:eastAsia="微软雅黑" w:hAnsi="微软雅黑" w:cs="Arial"/>
          <w:color w:val="000000" w:themeColor="text1"/>
          <w:sz w:val="28"/>
          <w:szCs w:val="28"/>
        </w:rPr>
        <w:t>；</w:t>
      </w:r>
    </w:p>
    <w:p w:rsidR="00526823" w:rsidRPr="00053907" w:rsidRDefault="00526823" w:rsidP="00526823">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t>公正性</w:t>
      </w:r>
      <w:r w:rsidRPr="00053907">
        <w:rPr>
          <w:rFonts w:ascii="微软雅黑" w:eastAsia="微软雅黑" w:hAnsi="微软雅黑" w:cs="Arial"/>
          <w:color w:val="000000" w:themeColor="text1"/>
          <w:sz w:val="28"/>
          <w:szCs w:val="28"/>
        </w:rPr>
        <w:br/>
        <w:t>&gt;</w:t>
      </w:r>
      <w:r w:rsidR="001555CA">
        <w:rPr>
          <w:rFonts w:ascii="微软雅黑" w:eastAsia="微软雅黑" w:hAnsi="微软雅黑" w:cs="Arial"/>
          <w:color w:val="000000" w:themeColor="text1"/>
          <w:sz w:val="28"/>
          <w:szCs w:val="28"/>
        </w:rPr>
        <w:t xml:space="preserve">　作为非营利性质项目，不向被评估</w:t>
      </w:r>
      <w:r w:rsidR="001555CA">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收取任何费用；</w:t>
      </w:r>
      <w:r w:rsidRPr="00053907">
        <w:rPr>
          <w:rFonts w:ascii="微软雅黑" w:eastAsia="微软雅黑" w:hAnsi="微软雅黑" w:cs="Arial"/>
          <w:color w:val="000000" w:themeColor="text1"/>
          <w:sz w:val="28"/>
          <w:szCs w:val="28"/>
        </w:rPr>
        <w:br/>
        <w:t>&gt;　项目全流程</w:t>
      </w:r>
      <w:r w:rsidR="005B123B">
        <w:rPr>
          <w:rFonts w:ascii="微软雅黑" w:eastAsia="微软雅黑" w:hAnsi="微软雅黑" w:cs="Arial" w:hint="eastAsia"/>
          <w:color w:val="000000" w:themeColor="text1"/>
          <w:sz w:val="28"/>
          <w:szCs w:val="28"/>
        </w:rPr>
        <w:t>透明</w:t>
      </w:r>
      <w:r w:rsidRPr="00053907">
        <w:rPr>
          <w:rFonts w:ascii="微软雅黑" w:eastAsia="微软雅黑" w:hAnsi="微软雅黑" w:cs="Arial"/>
          <w:color w:val="000000" w:themeColor="text1"/>
          <w:sz w:val="28"/>
          <w:szCs w:val="28"/>
        </w:rPr>
        <w:t>公开，接受所有</w:t>
      </w:r>
      <w:r w:rsidR="005B123B">
        <w:rPr>
          <w:rFonts w:ascii="微软雅黑" w:eastAsia="微软雅黑" w:hAnsi="微软雅黑" w:cs="Arial" w:hint="eastAsia"/>
          <w:color w:val="000000" w:themeColor="text1"/>
          <w:sz w:val="28"/>
          <w:szCs w:val="28"/>
        </w:rPr>
        <w:t>机构和个</w:t>
      </w:r>
      <w:r w:rsidRPr="00053907">
        <w:rPr>
          <w:rFonts w:ascii="微软雅黑" w:eastAsia="微软雅黑" w:hAnsi="微软雅黑" w:cs="Arial"/>
          <w:color w:val="000000" w:themeColor="text1"/>
          <w:sz w:val="28"/>
          <w:szCs w:val="28"/>
        </w:rPr>
        <w:t>人监督。</w:t>
      </w:r>
    </w:p>
    <w:p w:rsidR="00CA790A" w:rsidRDefault="00526823" w:rsidP="00CA790A">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lastRenderedPageBreak/>
        <w:t>独立性</w:t>
      </w:r>
      <w:r w:rsidRPr="00053907">
        <w:rPr>
          <w:rFonts w:ascii="微软雅黑" w:eastAsia="微软雅黑" w:hAnsi="微软雅黑" w:cs="Arial"/>
          <w:color w:val="000000" w:themeColor="text1"/>
          <w:sz w:val="28"/>
          <w:szCs w:val="28"/>
        </w:rPr>
        <w:br/>
        <w:t>&gt;</w:t>
      </w:r>
      <w:r w:rsidR="005B123B">
        <w:rPr>
          <w:rFonts w:ascii="微软雅黑" w:eastAsia="微软雅黑" w:hAnsi="微软雅黑" w:cs="Arial"/>
          <w:color w:val="000000" w:themeColor="text1"/>
          <w:sz w:val="28"/>
          <w:szCs w:val="28"/>
        </w:rPr>
        <w:t xml:space="preserve">　</w:t>
      </w:r>
      <w:r w:rsidR="005B123B">
        <w:rPr>
          <w:rFonts w:ascii="微软雅黑" w:eastAsia="微软雅黑" w:hAnsi="微软雅黑" w:cs="Arial" w:hint="eastAsia"/>
          <w:color w:val="000000" w:themeColor="text1"/>
          <w:sz w:val="28"/>
          <w:szCs w:val="28"/>
        </w:rPr>
        <w:t>景区对项目</w:t>
      </w:r>
      <w:r w:rsidR="005B123B">
        <w:rPr>
          <w:rFonts w:ascii="微软雅黑" w:eastAsia="微软雅黑" w:hAnsi="微软雅黑" w:cs="Arial"/>
          <w:color w:val="000000" w:themeColor="text1"/>
          <w:sz w:val="28"/>
          <w:szCs w:val="28"/>
        </w:rPr>
        <w:t>的参与度与其最终是否</w:t>
      </w:r>
      <w:r w:rsidR="005B123B">
        <w:rPr>
          <w:rFonts w:ascii="微软雅黑" w:eastAsia="微软雅黑" w:hAnsi="微软雅黑" w:cs="Arial" w:hint="eastAsia"/>
          <w:color w:val="000000" w:themeColor="text1"/>
          <w:sz w:val="28"/>
          <w:szCs w:val="28"/>
        </w:rPr>
        <w:t>入围</w:t>
      </w:r>
      <w:r w:rsidRPr="00053907">
        <w:rPr>
          <w:rFonts w:ascii="微软雅黑" w:eastAsia="微软雅黑" w:hAnsi="微软雅黑" w:cs="Arial"/>
          <w:color w:val="000000" w:themeColor="text1"/>
          <w:sz w:val="28"/>
          <w:szCs w:val="28"/>
        </w:rPr>
        <w:t>无关；</w:t>
      </w:r>
      <w:r w:rsidRPr="00053907">
        <w:rPr>
          <w:rFonts w:ascii="微软雅黑" w:eastAsia="微软雅黑" w:hAnsi="微软雅黑" w:cs="Arial"/>
          <w:color w:val="000000" w:themeColor="text1"/>
          <w:sz w:val="28"/>
          <w:szCs w:val="28"/>
        </w:rPr>
        <w:br/>
        <w:t>&gt;　接受</w:t>
      </w:r>
      <w:r w:rsidR="005B123B">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自愿参与</w:t>
      </w:r>
      <w:r w:rsidR="005B123B">
        <w:rPr>
          <w:rFonts w:ascii="微软雅黑" w:eastAsia="微软雅黑" w:hAnsi="微软雅黑" w:cs="Arial" w:hint="eastAsia"/>
          <w:color w:val="000000" w:themeColor="text1"/>
          <w:sz w:val="28"/>
          <w:szCs w:val="28"/>
        </w:rPr>
        <w:t>本项目研究</w:t>
      </w:r>
      <w:r w:rsidR="005B123B">
        <w:rPr>
          <w:rFonts w:ascii="微软雅黑" w:eastAsia="微软雅黑" w:hAnsi="微软雅黑" w:cs="Arial"/>
          <w:color w:val="000000" w:themeColor="text1"/>
          <w:sz w:val="28"/>
          <w:szCs w:val="28"/>
        </w:rPr>
        <w:t>，但不接受自主退出</w:t>
      </w:r>
      <w:r w:rsidR="005B123B">
        <w:rPr>
          <w:rFonts w:ascii="微软雅黑" w:eastAsia="微软雅黑" w:hAnsi="微软雅黑" w:cs="Arial" w:hint="eastAsia"/>
          <w:color w:val="000000" w:themeColor="text1"/>
          <w:sz w:val="28"/>
          <w:szCs w:val="28"/>
        </w:rPr>
        <w:t>项目</w:t>
      </w:r>
      <w:r w:rsidRPr="00053907">
        <w:rPr>
          <w:rFonts w:ascii="微软雅黑" w:eastAsia="微软雅黑" w:hAnsi="微软雅黑" w:cs="Arial"/>
          <w:color w:val="000000" w:themeColor="text1"/>
          <w:sz w:val="28"/>
          <w:szCs w:val="28"/>
        </w:rPr>
        <w:t>。</w:t>
      </w:r>
    </w:p>
    <w:p w:rsidR="00526823" w:rsidRPr="00CA790A" w:rsidRDefault="00CA790A" w:rsidP="00CA790A">
      <w:pPr>
        <w:pStyle w:val="a3"/>
        <w:shd w:val="clear" w:color="auto" w:fill="FFFFFF"/>
        <w:spacing w:before="0" w:beforeAutospacing="0" w:after="0" w:afterAutospacing="0" w:line="300" w:lineRule="atLeast"/>
        <w:rPr>
          <w:rFonts w:ascii="微软雅黑" w:eastAsia="微软雅黑" w:hAnsi="微软雅黑" w:cs="Arial"/>
          <w:b/>
          <w:color w:val="000000" w:themeColor="text1"/>
          <w:sz w:val="28"/>
          <w:szCs w:val="28"/>
        </w:rPr>
      </w:pPr>
      <w:r w:rsidRPr="00CA790A">
        <w:rPr>
          <w:rFonts w:ascii="微软雅黑" w:eastAsia="微软雅黑" w:hAnsi="微软雅黑" w:cs="Arial" w:hint="eastAsia"/>
          <w:b/>
          <w:color w:val="000000" w:themeColor="text1"/>
          <w:sz w:val="28"/>
          <w:szCs w:val="28"/>
        </w:rPr>
        <w:t>三、</w:t>
      </w:r>
      <w:r w:rsidR="00526823" w:rsidRPr="00CA790A">
        <w:rPr>
          <w:rFonts w:ascii="微软雅黑" w:eastAsia="微软雅黑" w:hAnsi="微软雅黑" w:cs="Arial"/>
          <w:b/>
          <w:color w:val="000000" w:themeColor="text1"/>
          <w:sz w:val="28"/>
          <w:szCs w:val="28"/>
        </w:rPr>
        <w:t>参评资格</w:t>
      </w:r>
    </w:p>
    <w:p w:rsidR="00CA790A" w:rsidRDefault="005B123B" w:rsidP="00CA790A">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Pr>
          <w:rFonts w:ascii="微软雅黑" w:eastAsia="微软雅黑" w:hAnsi="微软雅黑" w:cs="Arial"/>
          <w:b/>
          <w:bCs/>
          <w:color w:val="000000" w:themeColor="text1"/>
          <w:sz w:val="28"/>
          <w:szCs w:val="28"/>
        </w:rPr>
        <w:t>所有符合下列条件的</w:t>
      </w:r>
      <w:r>
        <w:rPr>
          <w:rFonts w:ascii="微软雅黑" w:eastAsia="微软雅黑" w:hAnsi="微软雅黑" w:cs="Arial" w:hint="eastAsia"/>
          <w:b/>
          <w:bCs/>
          <w:color w:val="000000" w:themeColor="text1"/>
          <w:sz w:val="28"/>
          <w:szCs w:val="28"/>
        </w:rPr>
        <w:t>景区</w:t>
      </w:r>
      <w:r>
        <w:rPr>
          <w:rFonts w:ascii="微软雅黑" w:eastAsia="微软雅黑" w:hAnsi="微软雅黑" w:cs="Arial"/>
          <w:b/>
          <w:bCs/>
          <w:color w:val="000000" w:themeColor="text1"/>
          <w:sz w:val="28"/>
          <w:szCs w:val="28"/>
        </w:rPr>
        <w:t>均可报名或受邀进入样本</w:t>
      </w:r>
      <w:r>
        <w:rPr>
          <w:rFonts w:ascii="微软雅黑" w:eastAsia="微软雅黑" w:hAnsi="微软雅黑" w:cs="Arial" w:hint="eastAsia"/>
          <w:b/>
          <w:bCs/>
          <w:color w:val="000000" w:themeColor="text1"/>
          <w:sz w:val="28"/>
          <w:szCs w:val="28"/>
        </w:rPr>
        <w:t>景区</w:t>
      </w:r>
      <w:r w:rsidR="00526823" w:rsidRPr="00053907">
        <w:rPr>
          <w:rFonts w:ascii="微软雅黑" w:eastAsia="微软雅黑" w:hAnsi="微软雅黑" w:cs="Arial"/>
          <w:b/>
          <w:bCs/>
          <w:color w:val="000000" w:themeColor="text1"/>
          <w:sz w:val="28"/>
          <w:szCs w:val="28"/>
        </w:rPr>
        <w:t>名单：</w:t>
      </w:r>
      <w:r w:rsidR="00526823" w:rsidRPr="00053907">
        <w:rPr>
          <w:rFonts w:ascii="微软雅黑" w:eastAsia="微软雅黑" w:hAnsi="微软雅黑" w:cs="Arial"/>
          <w:color w:val="000000" w:themeColor="text1"/>
          <w:sz w:val="28"/>
          <w:szCs w:val="28"/>
        </w:rPr>
        <w:br/>
        <w:t>&gt;　在中国境内</w:t>
      </w:r>
      <w:r w:rsidR="002D6122" w:rsidRPr="00053907">
        <w:rPr>
          <w:rFonts w:ascii="微软雅黑" w:eastAsia="微软雅黑" w:hAnsi="微软雅黑" w:cs="Arial" w:hint="eastAsia"/>
          <w:color w:val="000000" w:themeColor="text1"/>
          <w:sz w:val="28"/>
          <w:szCs w:val="28"/>
        </w:rPr>
        <w:t>景区</w:t>
      </w:r>
      <w:r w:rsidR="002D6122" w:rsidRPr="00053907">
        <w:rPr>
          <w:rFonts w:ascii="微软雅黑" w:eastAsia="微软雅黑" w:hAnsi="微软雅黑" w:cs="Arial"/>
          <w:color w:val="000000" w:themeColor="text1"/>
          <w:sz w:val="28"/>
          <w:szCs w:val="28"/>
        </w:rPr>
        <w:t>，包括</w:t>
      </w:r>
      <w:r w:rsidR="002D6122" w:rsidRPr="00053907">
        <w:rPr>
          <w:rFonts w:ascii="微软雅黑" w:eastAsia="微软雅黑" w:hAnsi="微软雅黑" w:cs="Arial" w:hint="eastAsia"/>
          <w:color w:val="000000" w:themeColor="text1"/>
          <w:sz w:val="28"/>
          <w:szCs w:val="28"/>
        </w:rPr>
        <w:t>外资</w:t>
      </w:r>
      <w:r w:rsidR="00526823" w:rsidRPr="00053907">
        <w:rPr>
          <w:rFonts w:ascii="微软雅黑" w:eastAsia="微软雅黑" w:hAnsi="微软雅黑" w:cs="Arial"/>
          <w:color w:val="000000" w:themeColor="text1"/>
          <w:sz w:val="28"/>
          <w:szCs w:val="28"/>
        </w:rPr>
        <w:t xml:space="preserve">、 </w:t>
      </w:r>
      <w:r w:rsidR="002D6122" w:rsidRPr="00053907">
        <w:rPr>
          <w:rFonts w:ascii="微软雅黑" w:eastAsia="微软雅黑" w:hAnsi="微软雅黑" w:cs="Arial" w:hint="eastAsia"/>
          <w:color w:val="000000" w:themeColor="text1"/>
          <w:sz w:val="28"/>
          <w:szCs w:val="28"/>
        </w:rPr>
        <w:t>国有</w:t>
      </w:r>
      <w:r w:rsidR="002D6122" w:rsidRPr="00053907">
        <w:rPr>
          <w:rFonts w:ascii="微软雅黑" w:eastAsia="微软雅黑" w:hAnsi="微软雅黑" w:cs="Arial"/>
          <w:color w:val="000000" w:themeColor="text1"/>
          <w:sz w:val="28"/>
          <w:szCs w:val="28"/>
        </w:rPr>
        <w:t>和</w:t>
      </w:r>
      <w:r w:rsidR="002D6122" w:rsidRPr="00053907">
        <w:rPr>
          <w:rFonts w:ascii="微软雅黑" w:eastAsia="微软雅黑" w:hAnsi="微软雅黑" w:cs="Arial" w:hint="eastAsia"/>
          <w:color w:val="000000" w:themeColor="text1"/>
          <w:sz w:val="28"/>
          <w:szCs w:val="28"/>
        </w:rPr>
        <w:t>民营</w:t>
      </w:r>
      <w:r w:rsidR="002D6122" w:rsidRPr="00053907">
        <w:rPr>
          <w:rFonts w:ascii="微软雅黑" w:eastAsia="微软雅黑" w:hAnsi="微软雅黑" w:cs="Arial"/>
          <w:color w:val="000000" w:themeColor="text1"/>
          <w:sz w:val="28"/>
          <w:szCs w:val="28"/>
        </w:rPr>
        <w:t>及混合所有制</w:t>
      </w:r>
      <w:r w:rsidR="002D6122" w:rsidRPr="00053907">
        <w:rPr>
          <w:rFonts w:ascii="微软雅黑" w:eastAsia="微软雅黑" w:hAnsi="微软雅黑" w:cs="Arial" w:hint="eastAsia"/>
          <w:color w:val="000000" w:themeColor="text1"/>
          <w:sz w:val="28"/>
          <w:szCs w:val="28"/>
        </w:rPr>
        <w:t>景区</w:t>
      </w:r>
      <w:r w:rsidR="00526823" w:rsidRPr="00053907">
        <w:rPr>
          <w:rFonts w:ascii="微软雅黑" w:eastAsia="微软雅黑" w:hAnsi="微软雅黑" w:cs="Arial"/>
          <w:color w:val="000000" w:themeColor="text1"/>
          <w:sz w:val="28"/>
          <w:szCs w:val="28"/>
        </w:rPr>
        <w:t>；</w:t>
      </w:r>
      <w:r w:rsidR="00526823" w:rsidRPr="00053907">
        <w:rPr>
          <w:rFonts w:ascii="微软雅黑" w:eastAsia="微软雅黑" w:hAnsi="微软雅黑" w:cs="Arial"/>
          <w:color w:val="000000" w:themeColor="text1"/>
          <w:sz w:val="28"/>
          <w:szCs w:val="28"/>
        </w:rPr>
        <w:br/>
        <w:t>&gt;　上个财年的营业收入不低于</w:t>
      </w:r>
      <w:r w:rsidR="00863821">
        <w:rPr>
          <w:rFonts w:ascii="微软雅黑" w:eastAsia="微软雅黑" w:hAnsi="微软雅黑" w:cs="Arial" w:hint="eastAsia"/>
          <w:color w:val="000000" w:themeColor="text1"/>
          <w:sz w:val="28"/>
          <w:szCs w:val="28"/>
        </w:rPr>
        <w:t>3</w:t>
      </w:r>
      <w:r w:rsidR="002D6122" w:rsidRPr="00053907">
        <w:rPr>
          <w:rFonts w:ascii="微软雅黑" w:eastAsia="微软雅黑" w:hAnsi="微软雅黑" w:cs="Arial" w:hint="eastAsia"/>
          <w:color w:val="000000" w:themeColor="text1"/>
          <w:sz w:val="28"/>
          <w:szCs w:val="28"/>
        </w:rPr>
        <w:t>000万</w:t>
      </w:r>
      <w:r w:rsidR="00526823" w:rsidRPr="00053907">
        <w:rPr>
          <w:rFonts w:ascii="微软雅黑" w:eastAsia="微软雅黑" w:hAnsi="微软雅黑" w:cs="Arial"/>
          <w:color w:val="000000" w:themeColor="text1"/>
          <w:sz w:val="28"/>
          <w:szCs w:val="28"/>
        </w:rPr>
        <w:t>元人民币；</w:t>
      </w:r>
      <w:r w:rsidR="00526823" w:rsidRPr="00053907">
        <w:rPr>
          <w:rFonts w:ascii="微软雅黑" w:eastAsia="微软雅黑" w:hAnsi="微软雅黑" w:cs="Arial"/>
          <w:color w:val="000000" w:themeColor="text1"/>
          <w:sz w:val="28"/>
          <w:szCs w:val="28"/>
        </w:rPr>
        <w:br/>
        <w:t>&gt;　在环境</w:t>
      </w:r>
      <w:r w:rsidR="00290411">
        <w:rPr>
          <w:rFonts w:ascii="微软雅黑" w:eastAsia="微软雅黑" w:hAnsi="微软雅黑" w:cs="Arial" w:hint="eastAsia"/>
          <w:color w:val="000000" w:themeColor="text1"/>
          <w:sz w:val="28"/>
          <w:szCs w:val="28"/>
        </w:rPr>
        <w:t>保护</w:t>
      </w:r>
      <w:r w:rsidR="00526823" w:rsidRPr="00053907">
        <w:rPr>
          <w:rFonts w:ascii="微软雅黑" w:eastAsia="微软雅黑" w:hAnsi="微软雅黑" w:cs="Arial"/>
          <w:color w:val="000000" w:themeColor="text1"/>
          <w:sz w:val="28"/>
          <w:szCs w:val="28"/>
        </w:rPr>
        <w:t>、社会责任</w:t>
      </w:r>
      <w:r w:rsidR="00290411">
        <w:rPr>
          <w:rFonts w:ascii="微软雅黑" w:eastAsia="微软雅黑" w:hAnsi="微软雅黑" w:cs="Arial" w:hint="eastAsia"/>
          <w:color w:val="000000" w:themeColor="text1"/>
          <w:sz w:val="28"/>
          <w:szCs w:val="28"/>
        </w:rPr>
        <w:t>、创新发展</w:t>
      </w:r>
      <w:r w:rsidR="00290411">
        <w:rPr>
          <w:rFonts w:ascii="微软雅黑" w:eastAsia="微软雅黑" w:hAnsi="微软雅黑" w:cs="Arial"/>
          <w:color w:val="000000" w:themeColor="text1"/>
          <w:sz w:val="28"/>
          <w:szCs w:val="28"/>
        </w:rPr>
        <w:t>方面有明确承诺</w:t>
      </w:r>
      <w:r w:rsidR="00290411">
        <w:rPr>
          <w:rFonts w:ascii="微软雅黑" w:eastAsia="微软雅黑" w:hAnsi="微软雅黑" w:cs="Arial" w:hint="eastAsia"/>
          <w:color w:val="000000" w:themeColor="text1"/>
          <w:sz w:val="28"/>
          <w:szCs w:val="28"/>
        </w:rPr>
        <w:t>和行动</w:t>
      </w:r>
      <w:r w:rsidR="00526823" w:rsidRPr="00053907">
        <w:rPr>
          <w:rFonts w:ascii="微软雅黑" w:eastAsia="微软雅黑" w:hAnsi="微软雅黑" w:cs="Arial"/>
          <w:color w:val="000000" w:themeColor="text1"/>
          <w:sz w:val="28"/>
          <w:szCs w:val="28"/>
        </w:rPr>
        <w:t>，并产生了可考察的行为与效果。</w:t>
      </w:r>
    </w:p>
    <w:p w:rsidR="00526823" w:rsidRPr="00CA790A" w:rsidRDefault="00CA790A" w:rsidP="00CA790A">
      <w:pPr>
        <w:pStyle w:val="a3"/>
        <w:shd w:val="clear" w:color="auto" w:fill="FFFFFF"/>
        <w:spacing w:before="0" w:beforeAutospacing="0" w:after="0" w:afterAutospacing="0" w:line="300" w:lineRule="atLeast"/>
        <w:rPr>
          <w:rFonts w:ascii="微软雅黑" w:eastAsia="微软雅黑" w:hAnsi="微软雅黑" w:cs="Arial"/>
          <w:b/>
          <w:color w:val="000000" w:themeColor="text1"/>
          <w:sz w:val="28"/>
          <w:szCs w:val="28"/>
        </w:rPr>
      </w:pPr>
      <w:r w:rsidRPr="00CA790A">
        <w:rPr>
          <w:rFonts w:ascii="微软雅黑" w:eastAsia="微软雅黑" w:hAnsi="微软雅黑" w:cs="Arial" w:hint="eastAsia"/>
          <w:b/>
          <w:color w:val="000000" w:themeColor="text1"/>
          <w:sz w:val="28"/>
          <w:szCs w:val="28"/>
        </w:rPr>
        <w:t>四、</w:t>
      </w:r>
      <w:r w:rsidR="00290411" w:rsidRPr="00CA790A">
        <w:rPr>
          <w:rFonts w:ascii="微软雅黑" w:eastAsia="微软雅黑" w:hAnsi="微软雅黑" w:cs="Arial" w:hint="eastAsia"/>
          <w:b/>
          <w:color w:val="000000" w:themeColor="text1"/>
          <w:sz w:val="28"/>
          <w:szCs w:val="28"/>
        </w:rPr>
        <w:t>研究</w:t>
      </w:r>
      <w:r w:rsidR="00526823" w:rsidRPr="00CA790A">
        <w:rPr>
          <w:rFonts w:ascii="微软雅黑" w:eastAsia="微软雅黑" w:hAnsi="微软雅黑" w:cs="Arial"/>
          <w:b/>
          <w:color w:val="000000" w:themeColor="text1"/>
          <w:sz w:val="28"/>
          <w:szCs w:val="28"/>
        </w:rPr>
        <w:t>标准</w:t>
      </w:r>
    </w:p>
    <w:tbl>
      <w:tblPr>
        <w:tblW w:w="10080"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727"/>
        <w:gridCol w:w="5644"/>
        <w:gridCol w:w="2709"/>
      </w:tblGrid>
      <w:tr w:rsidR="00E32E90" w:rsidRPr="00053907" w:rsidTr="000D4862">
        <w:trPr>
          <w:tblCellSpacing w:w="0" w:type="dxa"/>
        </w:trPr>
        <w:tc>
          <w:tcPr>
            <w:tcW w:w="1727" w:type="dxa"/>
            <w:tcBorders>
              <w:top w:val="nil"/>
              <w:left w:val="nil"/>
              <w:bottom w:val="single" w:sz="6" w:space="0" w:color="CCCCCC"/>
              <w:right w:val="single" w:sz="6" w:space="0" w:color="CCCCCC"/>
            </w:tcBorders>
            <w:shd w:val="clear" w:color="auto" w:fill="DAE7DA"/>
            <w:tcMar>
              <w:top w:w="75" w:type="dxa"/>
              <w:left w:w="75" w:type="dxa"/>
              <w:bottom w:w="75" w:type="dxa"/>
              <w:right w:w="75" w:type="dxa"/>
            </w:tcMar>
            <w:vAlign w:val="center"/>
            <w:hideMark/>
          </w:tcPr>
          <w:p w:rsidR="00526823" w:rsidRPr="00053907" w:rsidRDefault="00290411">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hint="eastAsia"/>
                <w:b/>
                <w:bCs/>
                <w:color w:val="000000" w:themeColor="text1"/>
                <w:sz w:val="28"/>
                <w:szCs w:val="28"/>
              </w:rPr>
              <w:t>研究</w:t>
            </w:r>
            <w:r w:rsidR="00526823" w:rsidRPr="00053907">
              <w:rPr>
                <w:rFonts w:ascii="微软雅黑" w:eastAsia="微软雅黑" w:hAnsi="微软雅黑" w:cs="Arial"/>
                <w:b/>
                <w:bCs/>
                <w:color w:val="000000" w:themeColor="text1"/>
                <w:sz w:val="28"/>
                <w:szCs w:val="28"/>
              </w:rPr>
              <w:t>标准</w:t>
            </w:r>
          </w:p>
        </w:tc>
        <w:tc>
          <w:tcPr>
            <w:tcW w:w="5644" w:type="dxa"/>
            <w:tcBorders>
              <w:top w:val="nil"/>
              <w:left w:val="nil"/>
              <w:bottom w:val="single" w:sz="6" w:space="0" w:color="CCCCCC"/>
              <w:right w:val="single" w:sz="6" w:space="0" w:color="CCCCCC"/>
            </w:tcBorders>
            <w:shd w:val="clear" w:color="auto" w:fill="DAE7DA"/>
            <w:tcMar>
              <w:top w:w="75" w:type="dxa"/>
              <w:left w:w="75" w:type="dxa"/>
              <w:bottom w:w="75" w:type="dxa"/>
              <w:right w:w="75" w:type="dxa"/>
            </w:tcMar>
            <w:vAlign w:val="center"/>
            <w:hideMark/>
          </w:tcPr>
          <w:p w:rsidR="00526823" w:rsidRPr="00053907" w:rsidRDefault="00526823">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t>核心内容</w:t>
            </w:r>
          </w:p>
        </w:tc>
        <w:tc>
          <w:tcPr>
            <w:tcW w:w="2709" w:type="dxa"/>
            <w:tcBorders>
              <w:top w:val="nil"/>
              <w:left w:val="nil"/>
              <w:bottom w:val="single" w:sz="6" w:space="0" w:color="CCCCCC"/>
              <w:right w:val="single" w:sz="6" w:space="0" w:color="CCCCCC"/>
            </w:tcBorders>
            <w:shd w:val="clear" w:color="auto" w:fill="DAE7DA"/>
            <w:tcMar>
              <w:top w:w="75" w:type="dxa"/>
              <w:left w:w="75" w:type="dxa"/>
              <w:bottom w:w="75" w:type="dxa"/>
              <w:right w:w="75" w:type="dxa"/>
            </w:tcMar>
            <w:vAlign w:val="center"/>
            <w:hideMark/>
          </w:tcPr>
          <w:p w:rsidR="00526823" w:rsidRPr="00053907" w:rsidRDefault="00526823">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t>权重</w:t>
            </w:r>
          </w:p>
        </w:tc>
      </w:tr>
      <w:tr w:rsidR="00E32E90" w:rsidRPr="00053907" w:rsidTr="000D4862">
        <w:trPr>
          <w:tblCellSpacing w:w="0" w:type="dxa"/>
        </w:trPr>
        <w:tc>
          <w:tcPr>
            <w:tcW w:w="0" w:type="auto"/>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4F6873">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hint="eastAsia"/>
                <w:b/>
                <w:bCs/>
                <w:color w:val="000000" w:themeColor="text1"/>
                <w:sz w:val="28"/>
                <w:szCs w:val="28"/>
              </w:rPr>
              <w:t>治理模式</w:t>
            </w:r>
          </w:p>
        </w:tc>
        <w:tc>
          <w:tcPr>
            <w:tcW w:w="5644"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4F6873">
            <w:pPr>
              <w:spacing w:line="300" w:lineRule="atLeast"/>
              <w:jc w:val="lef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所有权与经营权关系</w:t>
            </w:r>
            <w:r w:rsidR="00333EC2" w:rsidRPr="00053907">
              <w:rPr>
                <w:rFonts w:ascii="微软雅黑" w:eastAsia="微软雅黑" w:hAnsi="微软雅黑" w:cs="Arial"/>
                <w:color w:val="000000" w:themeColor="text1"/>
                <w:sz w:val="28"/>
                <w:szCs w:val="28"/>
              </w:rPr>
              <w:t>、</w:t>
            </w:r>
            <w:r>
              <w:rPr>
                <w:rFonts w:ascii="微软雅黑" w:eastAsia="微软雅黑" w:hAnsi="微软雅黑" w:cs="Arial" w:hint="eastAsia"/>
                <w:color w:val="000000" w:themeColor="text1"/>
                <w:sz w:val="28"/>
                <w:szCs w:val="28"/>
              </w:rPr>
              <w:t>经营主体市场化程度</w:t>
            </w:r>
          </w:p>
        </w:tc>
        <w:tc>
          <w:tcPr>
            <w:tcW w:w="2709"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880084">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hint="eastAsia"/>
                <w:b/>
                <w:bCs/>
                <w:color w:val="000000" w:themeColor="text1"/>
                <w:sz w:val="28"/>
                <w:szCs w:val="28"/>
              </w:rPr>
              <w:t>1</w:t>
            </w:r>
            <w:r w:rsidR="00194182">
              <w:rPr>
                <w:rFonts w:ascii="微软雅黑" w:eastAsia="微软雅黑" w:hAnsi="微软雅黑" w:cs="Arial" w:hint="eastAsia"/>
                <w:b/>
                <w:bCs/>
                <w:color w:val="000000" w:themeColor="text1"/>
                <w:sz w:val="28"/>
                <w:szCs w:val="28"/>
              </w:rPr>
              <w:t>5</w:t>
            </w:r>
            <w:r w:rsidR="00526823" w:rsidRPr="00053907">
              <w:rPr>
                <w:rFonts w:ascii="微软雅黑" w:eastAsia="微软雅黑" w:hAnsi="微软雅黑" w:cs="Arial"/>
                <w:b/>
                <w:bCs/>
                <w:color w:val="000000" w:themeColor="text1"/>
                <w:sz w:val="28"/>
                <w:szCs w:val="28"/>
              </w:rPr>
              <w:t>%</w:t>
            </w:r>
          </w:p>
        </w:tc>
      </w:tr>
      <w:tr w:rsidR="00E32E90" w:rsidRPr="00053907" w:rsidTr="000D4862">
        <w:trPr>
          <w:tblCellSpacing w:w="0" w:type="dxa"/>
        </w:trPr>
        <w:tc>
          <w:tcPr>
            <w:tcW w:w="0" w:type="auto"/>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5B237A">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hint="eastAsia"/>
                <w:b/>
                <w:bCs/>
                <w:color w:val="000000" w:themeColor="text1"/>
                <w:sz w:val="28"/>
                <w:szCs w:val="28"/>
              </w:rPr>
              <w:t>经济效益</w:t>
            </w:r>
          </w:p>
        </w:tc>
        <w:tc>
          <w:tcPr>
            <w:tcW w:w="5644"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4F6873">
            <w:pPr>
              <w:spacing w:line="300" w:lineRule="atLeast"/>
              <w:jc w:val="lef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国内游客数量、国际游客数量、</w:t>
            </w:r>
            <w:r w:rsidR="00E32E90">
              <w:rPr>
                <w:rFonts w:ascii="微软雅黑" w:eastAsia="微软雅黑" w:hAnsi="微软雅黑" w:cs="Arial" w:hint="eastAsia"/>
                <w:color w:val="000000" w:themeColor="text1"/>
                <w:sz w:val="28"/>
                <w:szCs w:val="28"/>
              </w:rPr>
              <w:t>总收入</w:t>
            </w:r>
            <w:r w:rsidR="001C510C">
              <w:rPr>
                <w:rFonts w:ascii="微软雅黑" w:eastAsia="微软雅黑" w:hAnsi="微软雅黑" w:cs="Arial" w:hint="eastAsia"/>
                <w:color w:val="000000" w:themeColor="text1"/>
                <w:sz w:val="28"/>
                <w:szCs w:val="28"/>
              </w:rPr>
              <w:t>、净利润</w:t>
            </w:r>
          </w:p>
        </w:tc>
        <w:tc>
          <w:tcPr>
            <w:tcW w:w="2709"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880084">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hint="eastAsia"/>
                <w:b/>
                <w:bCs/>
                <w:color w:val="000000" w:themeColor="text1"/>
                <w:sz w:val="28"/>
                <w:szCs w:val="28"/>
              </w:rPr>
              <w:t>5</w:t>
            </w:r>
            <w:r w:rsidR="00526823" w:rsidRPr="00053907">
              <w:rPr>
                <w:rFonts w:ascii="微软雅黑" w:eastAsia="微软雅黑" w:hAnsi="微软雅黑" w:cs="Arial"/>
                <w:b/>
                <w:bCs/>
                <w:color w:val="000000" w:themeColor="text1"/>
                <w:sz w:val="28"/>
                <w:szCs w:val="28"/>
              </w:rPr>
              <w:t>0%</w:t>
            </w:r>
          </w:p>
        </w:tc>
      </w:tr>
      <w:tr w:rsidR="00E32E90" w:rsidRPr="00053907" w:rsidTr="000D4862">
        <w:trPr>
          <w:tblCellSpacing w:w="0" w:type="dxa"/>
        </w:trPr>
        <w:tc>
          <w:tcPr>
            <w:tcW w:w="0" w:type="auto"/>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E32E90">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hint="eastAsia"/>
                <w:b/>
                <w:bCs/>
                <w:color w:val="000000" w:themeColor="text1"/>
                <w:sz w:val="28"/>
                <w:szCs w:val="28"/>
              </w:rPr>
              <w:t>品牌影响力</w:t>
            </w:r>
          </w:p>
        </w:tc>
        <w:tc>
          <w:tcPr>
            <w:tcW w:w="5644"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7B2FC1">
            <w:pPr>
              <w:spacing w:line="300" w:lineRule="atLeast"/>
              <w:jc w:val="lef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品牌推广和</w:t>
            </w:r>
            <w:r w:rsidR="009D2603">
              <w:rPr>
                <w:rFonts w:ascii="微软雅黑" w:eastAsia="微软雅黑" w:hAnsi="微软雅黑" w:cs="Arial" w:hint="eastAsia"/>
                <w:color w:val="000000" w:themeColor="text1"/>
                <w:sz w:val="28"/>
                <w:szCs w:val="28"/>
              </w:rPr>
              <w:t>宣传促销</w:t>
            </w:r>
            <w:r w:rsidR="00333EC2" w:rsidRPr="00053907">
              <w:rPr>
                <w:rFonts w:ascii="微软雅黑" w:eastAsia="微软雅黑" w:hAnsi="微软雅黑" w:cs="Arial" w:hint="eastAsia"/>
                <w:color w:val="000000" w:themeColor="text1"/>
                <w:sz w:val="28"/>
                <w:szCs w:val="28"/>
              </w:rPr>
              <w:t>投入、</w:t>
            </w:r>
            <w:r w:rsidR="009D2603">
              <w:rPr>
                <w:rFonts w:ascii="微软雅黑" w:eastAsia="微软雅黑" w:hAnsi="微软雅黑" w:cs="Arial" w:hint="eastAsia"/>
                <w:color w:val="000000" w:themeColor="text1"/>
                <w:sz w:val="28"/>
                <w:szCs w:val="28"/>
              </w:rPr>
              <w:t>市场研究投入、</w:t>
            </w:r>
            <w:r w:rsidR="00412326">
              <w:rPr>
                <w:rFonts w:ascii="微软雅黑" w:eastAsia="微软雅黑" w:hAnsi="微软雅黑" w:cs="Arial" w:hint="eastAsia"/>
                <w:color w:val="000000" w:themeColor="text1"/>
                <w:sz w:val="28"/>
                <w:szCs w:val="28"/>
              </w:rPr>
              <w:t>游客满意度</w:t>
            </w:r>
          </w:p>
        </w:tc>
        <w:tc>
          <w:tcPr>
            <w:tcW w:w="2709"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194182">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hint="eastAsia"/>
                <w:b/>
                <w:bCs/>
                <w:color w:val="000000" w:themeColor="text1"/>
                <w:sz w:val="28"/>
                <w:szCs w:val="28"/>
              </w:rPr>
              <w:t>15</w:t>
            </w:r>
            <w:r w:rsidR="00526823" w:rsidRPr="00053907">
              <w:rPr>
                <w:rFonts w:ascii="微软雅黑" w:eastAsia="微软雅黑" w:hAnsi="微软雅黑" w:cs="Arial"/>
                <w:b/>
                <w:bCs/>
                <w:color w:val="000000" w:themeColor="text1"/>
                <w:sz w:val="28"/>
                <w:szCs w:val="28"/>
              </w:rPr>
              <w:t>%</w:t>
            </w:r>
          </w:p>
        </w:tc>
      </w:tr>
      <w:tr w:rsidR="00E32E90" w:rsidRPr="00053907" w:rsidTr="000D4862">
        <w:trPr>
          <w:tblCellSpacing w:w="0" w:type="dxa"/>
        </w:trPr>
        <w:tc>
          <w:tcPr>
            <w:tcW w:w="0" w:type="auto"/>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621C5D">
            <w:pPr>
              <w:spacing w:line="300" w:lineRule="atLeast"/>
              <w:jc w:val="center"/>
              <w:rPr>
                <w:rFonts w:ascii="微软雅黑" w:eastAsia="微软雅黑" w:hAnsi="微软雅黑" w:cs="Arial"/>
                <w:color w:val="000000" w:themeColor="text1"/>
                <w:sz w:val="28"/>
                <w:szCs w:val="28"/>
              </w:rPr>
            </w:pPr>
            <w:r>
              <w:rPr>
                <w:rFonts w:ascii="微软雅黑" w:eastAsia="微软雅黑" w:hAnsi="微软雅黑" w:cs="Arial"/>
                <w:b/>
                <w:bCs/>
                <w:color w:val="000000" w:themeColor="text1"/>
                <w:sz w:val="28"/>
                <w:szCs w:val="28"/>
              </w:rPr>
              <w:t>社会</w:t>
            </w:r>
            <w:r>
              <w:rPr>
                <w:rFonts w:ascii="微软雅黑" w:eastAsia="微软雅黑" w:hAnsi="微软雅黑" w:cs="Arial" w:hint="eastAsia"/>
                <w:b/>
                <w:bCs/>
                <w:color w:val="000000" w:themeColor="text1"/>
                <w:sz w:val="28"/>
                <w:szCs w:val="28"/>
              </w:rPr>
              <w:t>幸福</w:t>
            </w:r>
          </w:p>
        </w:tc>
        <w:tc>
          <w:tcPr>
            <w:tcW w:w="5644"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E32E90">
            <w:pPr>
              <w:spacing w:line="300" w:lineRule="atLeast"/>
              <w:jc w:val="lef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社区居民对景区的满意度</w:t>
            </w:r>
            <w:r w:rsidR="00194182">
              <w:rPr>
                <w:rFonts w:ascii="微软雅黑" w:eastAsia="微软雅黑" w:hAnsi="微软雅黑" w:cs="Arial"/>
                <w:color w:val="000000" w:themeColor="text1"/>
                <w:sz w:val="28"/>
                <w:szCs w:val="28"/>
              </w:rPr>
              <w:t>、公益</w:t>
            </w:r>
            <w:r w:rsidR="00194182">
              <w:rPr>
                <w:rFonts w:ascii="微软雅黑" w:eastAsia="微软雅黑" w:hAnsi="微软雅黑" w:cs="Arial" w:hint="eastAsia"/>
                <w:color w:val="000000" w:themeColor="text1"/>
                <w:sz w:val="28"/>
                <w:szCs w:val="28"/>
              </w:rPr>
              <w:t>行动</w:t>
            </w:r>
            <w:r w:rsidR="00194182">
              <w:rPr>
                <w:rFonts w:ascii="微软雅黑" w:eastAsia="微软雅黑" w:hAnsi="微软雅黑" w:cs="Arial"/>
                <w:color w:val="000000" w:themeColor="text1"/>
                <w:sz w:val="28"/>
                <w:szCs w:val="28"/>
              </w:rPr>
              <w:t>与捐赠</w:t>
            </w:r>
          </w:p>
        </w:tc>
        <w:tc>
          <w:tcPr>
            <w:tcW w:w="2709"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880084">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hint="eastAsia"/>
                <w:b/>
                <w:bCs/>
                <w:color w:val="000000" w:themeColor="text1"/>
                <w:sz w:val="28"/>
                <w:szCs w:val="28"/>
              </w:rPr>
              <w:t>10</w:t>
            </w:r>
            <w:r w:rsidR="00526823" w:rsidRPr="00053907">
              <w:rPr>
                <w:rFonts w:ascii="微软雅黑" w:eastAsia="微软雅黑" w:hAnsi="微软雅黑" w:cs="Arial"/>
                <w:b/>
                <w:bCs/>
                <w:color w:val="000000" w:themeColor="text1"/>
                <w:sz w:val="28"/>
                <w:szCs w:val="28"/>
              </w:rPr>
              <w:t>%</w:t>
            </w:r>
          </w:p>
        </w:tc>
      </w:tr>
      <w:tr w:rsidR="00E32E90" w:rsidRPr="00053907" w:rsidTr="000D4862">
        <w:trPr>
          <w:tblCellSpacing w:w="0" w:type="dxa"/>
        </w:trPr>
        <w:tc>
          <w:tcPr>
            <w:tcW w:w="0" w:type="auto"/>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526823">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b/>
                <w:bCs/>
                <w:color w:val="000000" w:themeColor="text1"/>
                <w:sz w:val="28"/>
                <w:szCs w:val="28"/>
              </w:rPr>
              <w:t>创新驱动</w:t>
            </w:r>
          </w:p>
        </w:tc>
        <w:tc>
          <w:tcPr>
            <w:tcW w:w="5644"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194182">
            <w:pPr>
              <w:spacing w:line="300" w:lineRule="atLeast"/>
              <w:jc w:val="lef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智慧</w:t>
            </w:r>
            <w:r w:rsidR="00880084" w:rsidRPr="00053907">
              <w:rPr>
                <w:rFonts w:ascii="微软雅黑" w:eastAsia="微软雅黑" w:hAnsi="微软雅黑" w:cs="Arial" w:hint="eastAsia"/>
                <w:color w:val="000000" w:themeColor="text1"/>
                <w:sz w:val="28"/>
                <w:szCs w:val="28"/>
              </w:rPr>
              <w:t>化</w:t>
            </w:r>
            <w:r w:rsidR="00526823" w:rsidRPr="00053907">
              <w:rPr>
                <w:rFonts w:ascii="微软雅黑" w:eastAsia="微软雅黑" w:hAnsi="微软雅黑" w:cs="Arial"/>
                <w:color w:val="000000" w:themeColor="text1"/>
                <w:sz w:val="28"/>
                <w:szCs w:val="28"/>
              </w:rPr>
              <w:t>投入、</w:t>
            </w:r>
            <w:r w:rsidR="00880084" w:rsidRPr="00053907">
              <w:rPr>
                <w:rFonts w:ascii="微软雅黑" w:eastAsia="微软雅黑" w:hAnsi="微软雅黑" w:cs="Arial" w:hint="eastAsia"/>
                <w:color w:val="000000" w:themeColor="text1"/>
                <w:sz w:val="28"/>
                <w:szCs w:val="28"/>
              </w:rPr>
              <w:t>人才引进机制</w:t>
            </w:r>
            <w:r>
              <w:rPr>
                <w:rFonts w:ascii="微软雅黑" w:eastAsia="微软雅黑" w:hAnsi="微软雅黑" w:cs="Arial" w:hint="eastAsia"/>
                <w:color w:val="000000" w:themeColor="text1"/>
                <w:sz w:val="28"/>
                <w:szCs w:val="28"/>
              </w:rPr>
              <w:t>和</w:t>
            </w:r>
            <w:r w:rsidR="0045148C">
              <w:rPr>
                <w:rFonts w:ascii="微软雅黑" w:eastAsia="微软雅黑" w:hAnsi="微软雅黑" w:cs="Arial" w:hint="eastAsia"/>
                <w:color w:val="000000" w:themeColor="text1"/>
                <w:sz w:val="28"/>
                <w:szCs w:val="28"/>
              </w:rPr>
              <w:t>教育</w:t>
            </w:r>
            <w:r>
              <w:rPr>
                <w:rFonts w:ascii="微软雅黑" w:eastAsia="微软雅黑" w:hAnsi="微软雅黑" w:cs="Arial" w:hint="eastAsia"/>
                <w:color w:val="000000" w:themeColor="text1"/>
                <w:sz w:val="28"/>
                <w:szCs w:val="28"/>
              </w:rPr>
              <w:t>培训</w:t>
            </w:r>
            <w:r w:rsidR="00880084" w:rsidRPr="00053907">
              <w:rPr>
                <w:rFonts w:ascii="微软雅黑" w:eastAsia="微软雅黑" w:hAnsi="微软雅黑" w:cs="Arial" w:hint="eastAsia"/>
                <w:color w:val="000000" w:themeColor="text1"/>
                <w:sz w:val="28"/>
                <w:szCs w:val="28"/>
              </w:rPr>
              <w:t>、</w:t>
            </w:r>
            <w:r w:rsidR="00526823" w:rsidRPr="00053907">
              <w:rPr>
                <w:rFonts w:ascii="微软雅黑" w:eastAsia="微软雅黑" w:hAnsi="微软雅黑" w:cs="Arial"/>
                <w:color w:val="000000" w:themeColor="text1"/>
                <w:sz w:val="28"/>
                <w:szCs w:val="28"/>
              </w:rPr>
              <w:t>组织体系和创新效果与绩效</w:t>
            </w:r>
          </w:p>
        </w:tc>
        <w:tc>
          <w:tcPr>
            <w:tcW w:w="2709" w:type="dxa"/>
            <w:tcBorders>
              <w:top w:val="nil"/>
              <w:left w:val="nil"/>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26823" w:rsidRPr="00053907" w:rsidRDefault="00880084">
            <w:pPr>
              <w:spacing w:line="300" w:lineRule="atLeast"/>
              <w:jc w:val="center"/>
              <w:rPr>
                <w:rFonts w:ascii="微软雅黑" w:eastAsia="微软雅黑" w:hAnsi="微软雅黑" w:cs="Arial"/>
                <w:color w:val="000000" w:themeColor="text1"/>
                <w:sz w:val="28"/>
                <w:szCs w:val="28"/>
              </w:rPr>
            </w:pPr>
            <w:r w:rsidRPr="00053907">
              <w:rPr>
                <w:rFonts w:ascii="微软雅黑" w:eastAsia="微软雅黑" w:hAnsi="微软雅黑" w:cs="Arial" w:hint="eastAsia"/>
                <w:b/>
                <w:bCs/>
                <w:color w:val="000000" w:themeColor="text1"/>
                <w:sz w:val="28"/>
                <w:szCs w:val="28"/>
              </w:rPr>
              <w:t>1</w:t>
            </w:r>
            <w:r w:rsidR="00526823" w:rsidRPr="00053907">
              <w:rPr>
                <w:rFonts w:ascii="微软雅黑" w:eastAsia="微软雅黑" w:hAnsi="微软雅黑" w:cs="Arial"/>
                <w:b/>
                <w:bCs/>
                <w:color w:val="000000" w:themeColor="text1"/>
                <w:sz w:val="28"/>
                <w:szCs w:val="28"/>
              </w:rPr>
              <w:t>0%</w:t>
            </w:r>
          </w:p>
        </w:tc>
      </w:tr>
    </w:tbl>
    <w:p w:rsidR="00526823" w:rsidRPr="00053907" w:rsidRDefault="00CA790A" w:rsidP="00526823">
      <w:pPr>
        <w:pStyle w:val="3"/>
        <w:shd w:val="clear" w:color="auto" w:fill="FFFFFF"/>
        <w:spacing w:before="0" w:after="0" w:line="390" w:lineRule="atLeas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lastRenderedPageBreak/>
        <w:t>五、</w:t>
      </w:r>
      <w:r w:rsidR="00526823" w:rsidRPr="00053907">
        <w:rPr>
          <w:rFonts w:ascii="微软雅黑" w:eastAsia="微软雅黑" w:hAnsi="微软雅黑" w:cs="Arial"/>
          <w:color w:val="000000" w:themeColor="text1"/>
          <w:sz w:val="28"/>
          <w:szCs w:val="28"/>
        </w:rPr>
        <w:t>一票否决项</w:t>
      </w:r>
    </w:p>
    <w:p w:rsidR="00CA790A" w:rsidRDefault="00526823" w:rsidP="00CA790A">
      <w:pPr>
        <w:pStyle w:val="a3"/>
        <w:shd w:val="clear" w:color="auto" w:fill="FFFFFF"/>
        <w:spacing w:before="0" w:beforeAutospacing="0" w:after="0" w:afterAutospacing="0" w:line="300" w:lineRule="atLeast"/>
        <w:rPr>
          <w:rFonts w:ascii="微软雅黑" w:eastAsia="微软雅黑" w:hAnsi="微软雅黑" w:cs="Arial"/>
          <w:color w:val="000000" w:themeColor="text1"/>
          <w:sz w:val="28"/>
          <w:szCs w:val="28"/>
        </w:rPr>
      </w:pPr>
      <w:r w:rsidRPr="00053907">
        <w:rPr>
          <w:rFonts w:ascii="微软雅黑" w:eastAsia="微软雅黑" w:hAnsi="微软雅黑" w:cs="Arial"/>
          <w:color w:val="000000" w:themeColor="text1"/>
          <w:sz w:val="28"/>
          <w:szCs w:val="28"/>
        </w:rPr>
        <w:t>&gt;　因法律问题被起诉，法院裁定企业有违法行为，或政府监管部门判定</w:t>
      </w:r>
      <w:r w:rsidR="003D4C62">
        <w:rPr>
          <w:rFonts w:ascii="微软雅黑" w:eastAsia="微软雅黑" w:hAnsi="微软雅黑" w:cs="Arial" w:hint="eastAsia"/>
          <w:color w:val="000000" w:themeColor="text1"/>
          <w:sz w:val="28"/>
          <w:szCs w:val="28"/>
        </w:rPr>
        <w:t>景区</w:t>
      </w:r>
      <w:r w:rsidRPr="00053907">
        <w:rPr>
          <w:rFonts w:ascii="微软雅黑" w:eastAsia="微软雅黑" w:hAnsi="微软雅黑" w:cs="Arial"/>
          <w:color w:val="000000" w:themeColor="text1"/>
          <w:sz w:val="28"/>
          <w:szCs w:val="28"/>
        </w:rPr>
        <w:t>有违规行为，并进行了处罚；</w:t>
      </w:r>
      <w:r w:rsidRPr="00053907">
        <w:rPr>
          <w:rFonts w:ascii="微软雅黑" w:eastAsia="微软雅黑" w:hAnsi="微软雅黑" w:cs="Arial"/>
          <w:color w:val="000000" w:themeColor="text1"/>
          <w:sz w:val="28"/>
          <w:szCs w:val="28"/>
        </w:rPr>
        <w:br/>
        <w:t>&gt;　发生重大环境污染事件、员工安全事件、危害消费者健康和安全事件；</w:t>
      </w:r>
      <w:r w:rsidRPr="00053907">
        <w:rPr>
          <w:rFonts w:ascii="微软雅黑" w:eastAsia="微软雅黑" w:hAnsi="微软雅黑" w:cs="Arial"/>
          <w:color w:val="000000" w:themeColor="text1"/>
          <w:sz w:val="28"/>
          <w:szCs w:val="28"/>
        </w:rPr>
        <w:br/>
        <w:t>&gt;</w:t>
      </w:r>
      <w:r w:rsidR="0045148C">
        <w:rPr>
          <w:rFonts w:ascii="微软雅黑" w:eastAsia="微软雅黑" w:hAnsi="微软雅黑" w:cs="Arial"/>
          <w:color w:val="000000" w:themeColor="text1"/>
          <w:sz w:val="28"/>
          <w:szCs w:val="28"/>
        </w:rPr>
        <w:t xml:space="preserve">　两年连续亏损，或因在战略决策和可持续发展能力上遇到问题</w:t>
      </w:r>
      <w:r w:rsidR="0045148C">
        <w:rPr>
          <w:rFonts w:ascii="微软雅黑" w:eastAsia="微软雅黑" w:hAnsi="微软雅黑" w:cs="Arial" w:hint="eastAsia"/>
          <w:color w:val="000000" w:themeColor="text1"/>
          <w:sz w:val="28"/>
          <w:szCs w:val="28"/>
        </w:rPr>
        <w:t>，</w:t>
      </w:r>
      <w:r w:rsidRPr="00053907">
        <w:rPr>
          <w:rFonts w:ascii="微软雅黑" w:eastAsia="微软雅黑" w:hAnsi="微软雅黑" w:cs="Arial"/>
          <w:color w:val="000000" w:themeColor="text1"/>
          <w:sz w:val="28"/>
          <w:szCs w:val="28"/>
        </w:rPr>
        <w:t>导致当年巨额亏损。</w:t>
      </w:r>
      <w:r w:rsidRPr="00053907">
        <w:rPr>
          <w:rFonts w:ascii="微软雅黑" w:eastAsia="微软雅黑" w:hAnsi="微软雅黑" w:cs="Arial"/>
          <w:color w:val="000000" w:themeColor="text1"/>
          <w:sz w:val="28"/>
          <w:szCs w:val="28"/>
        </w:rPr>
        <w:br/>
        <w:t>&gt;</w:t>
      </w:r>
      <w:r w:rsidR="0045148C">
        <w:rPr>
          <w:rFonts w:ascii="微软雅黑" w:eastAsia="微软雅黑" w:hAnsi="微软雅黑" w:cs="Arial"/>
          <w:color w:val="000000" w:themeColor="text1"/>
          <w:sz w:val="28"/>
          <w:szCs w:val="28"/>
        </w:rPr>
        <w:t xml:space="preserve">　在</w:t>
      </w:r>
      <w:r w:rsidR="0045148C">
        <w:rPr>
          <w:rFonts w:ascii="微软雅黑" w:eastAsia="微软雅黑" w:hAnsi="微软雅黑" w:cs="Arial" w:hint="eastAsia"/>
          <w:color w:val="000000" w:themeColor="text1"/>
          <w:sz w:val="28"/>
          <w:szCs w:val="28"/>
        </w:rPr>
        <w:t>研究</w:t>
      </w:r>
      <w:r w:rsidRPr="00053907">
        <w:rPr>
          <w:rFonts w:ascii="微软雅黑" w:eastAsia="微软雅黑" w:hAnsi="微软雅黑" w:cs="Arial"/>
          <w:color w:val="000000" w:themeColor="text1"/>
          <w:sz w:val="28"/>
          <w:szCs w:val="28"/>
        </w:rPr>
        <w:t>年度引发社会争议事件的</w:t>
      </w:r>
      <w:r w:rsidR="0045148C">
        <w:rPr>
          <w:rFonts w:ascii="微软雅黑" w:eastAsia="微软雅黑" w:hAnsi="微软雅黑" w:cs="Arial" w:hint="eastAsia"/>
          <w:color w:val="000000" w:themeColor="text1"/>
          <w:sz w:val="28"/>
          <w:szCs w:val="28"/>
        </w:rPr>
        <w:t>景区延缓</w:t>
      </w:r>
      <w:r w:rsidR="0045148C">
        <w:rPr>
          <w:rFonts w:ascii="微软雅黑" w:eastAsia="微软雅黑" w:hAnsi="微软雅黑" w:cs="Arial"/>
          <w:color w:val="000000" w:themeColor="text1"/>
          <w:sz w:val="28"/>
          <w:szCs w:val="28"/>
        </w:rPr>
        <w:t>一年入围</w:t>
      </w:r>
      <w:r w:rsidRPr="00053907">
        <w:rPr>
          <w:rFonts w:ascii="微软雅黑" w:eastAsia="微软雅黑" w:hAnsi="微软雅黑" w:cs="Arial"/>
          <w:color w:val="000000" w:themeColor="text1"/>
          <w:sz w:val="28"/>
          <w:szCs w:val="28"/>
        </w:rPr>
        <w:t>。</w:t>
      </w:r>
    </w:p>
    <w:p w:rsidR="00526823" w:rsidRPr="00CA790A" w:rsidRDefault="00CA790A" w:rsidP="00CA790A">
      <w:pPr>
        <w:pStyle w:val="a3"/>
        <w:shd w:val="clear" w:color="auto" w:fill="FFFFFF"/>
        <w:spacing w:before="0" w:beforeAutospacing="0" w:after="0" w:afterAutospacing="0" w:line="300" w:lineRule="atLeast"/>
        <w:rPr>
          <w:rFonts w:ascii="微软雅黑" w:eastAsia="微软雅黑" w:hAnsi="微软雅黑" w:cs="Arial"/>
          <w:b/>
          <w:color w:val="000000" w:themeColor="text1"/>
          <w:sz w:val="28"/>
          <w:szCs w:val="28"/>
        </w:rPr>
      </w:pPr>
      <w:r w:rsidRPr="00CA790A">
        <w:rPr>
          <w:rFonts w:ascii="微软雅黑" w:eastAsia="微软雅黑" w:hAnsi="微软雅黑" w:cs="Arial" w:hint="eastAsia"/>
          <w:b/>
          <w:color w:val="000000" w:themeColor="text1"/>
          <w:sz w:val="28"/>
          <w:szCs w:val="28"/>
        </w:rPr>
        <w:t>六、</w:t>
      </w:r>
      <w:r w:rsidR="00EB560C">
        <w:rPr>
          <w:rFonts w:ascii="微软雅黑" w:eastAsia="微软雅黑" w:hAnsi="微软雅黑" w:cs="Arial" w:hint="eastAsia"/>
          <w:b/>
          <w:color w:val="000000" w:themeColor="text1"/>
          <w:sz w:val="28"/>
          <w:szCs w:val="28"/>
        </w:rPr>
        <w:t>研究</w:t>
      </w:r>
      <w:r w:rsidR="00526823" w:rsidRPr="00CA790A">
        <w:rPr>
          <w:rFonts w:ascii="微软雅黑" w:eastAsia="微软雅黑" w:hAnsi="微软雅黑" w:cs="Arial"/>
          <w:b/>
          <w:color w:val="000000" w:themeColor="text1"/>
          <w:sz w:val="28"/>
          <w:szCs w:val="28"/>
        </w:rPr>
        <w:t>流程</w:t>
      </w:r>
    </w:p>
    <w:p w:rsidR="004E66F0" w:rsidRDefault="00736CA1" w:rsidP="004E66F0">
      <w:r>
        <w:rPr>
          <w:noProof/>
        </w:rPr>
        <w:drawing>
          <wp:inline distT="0" distB="0" distL="0" distR="0" wp14:anchorId="600F42B1" wp14:editId="5FE8591E">
            <wp:extent cx="6120130" cy="26911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691130"/>
                    </a:xfrm>
                    <a:prstGeom prst="rect">
                      <a:avLst/>
                    </a:prstGeom>
                  </pic:spPr>
                </pic:pic>
              </a:graphicData>
            </a:graphic>
          </wp:inline>
        </w:drawing>
      </w:r>
    </w:p>
    <w:p w:rsidR="002D53AE" w:rsidRDefault="002D53AE" w:rsidP="004E66F0"/>
    <w:p w:rsidR="00865BD8" w:rsidRDefault="00CA790A" w:rsidP="00865BD8">
      <w:pPr>
        <w:pStyle w:val="3"/>
        <w:shd w:val="clear" w:color="auto" w:fill="FFFFFF"/>
        <w:spacing w:before="0" w:after="0" w:line="390" w:lineRule="atLeas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七、</w:t>
      </w:r>
      <w:r w:rsidR="00865BD8">
        <w:rPr>
          <w:rFonts w:ascii="微软雅黑" w:eastAsia="微软雅黑" w:hAnsi="微软雅黑" w:cs="Arial" w:hint="eastAsia"/>
          <w:color w:val="000000" w:themeColor="text1"/>
          <w:sz w:val="28"/>
          <w:szCs w:val="28"/>
        </w:rPr>
        <w:t>研究</w:t>
      </w:r>
      <w:r w:rsidR="003F6656">
        <w:rPr>
          <w:rFonts w:ascii="微软雅黑" w:eastAsia="微软雅黑" w:hAnsi="微软雅黑" w:cs="Arial" w:hint="eastAsia"/>
          <w:color w:val="000000" w:themeColor="text1"/>
          <w:sz w:val="28"/>
          <w:szCs w:val="28"/>
        </w:rPr>
        <w:t>结果</w:t>
      </w:r>
      <w:r w:rsidR="00865BD8">
        <w:rPr>
          <w:rFonts w:ascii="微软雅黑" w:eastAsia="微软雅黑" w:hAnsi="微软雅黑" w:cs="Arial" w:hint="eastAsia"/>
          <w:color w:val="000000" w:themeColor="text1"/>
          <w:sz w:val="28"/>
          <w:szCs w:val="28"/>
        </w:rPr>
        <w:t>发布</w:t>
      </w:r>
    </w:p>
    <w:p w:rsidR="00526823" w:rsidRDefault="00F6169B" w:rsidP="007C32C1">
      <w:pPr>
        <w:shd w:val="clear" w:color="auto" w:fill="FFFFFF"/>
        <w:spacing w:line="390" w:lineRule="atLeast"/>
        <w:rPr>
          <w:rFonts w:ascii="微软雅黑" w:eastAsia="微软雅黑" w:hAnsi="微软雅黑" w:cs="Arial"/>
          <w:color w:val="000000" w:themeColor="text1"/>
          <w:sz w:val="28"/>
          <w:szCs w:val="28"/>
        </w:rPr>
      </w:pPr>
      <w:r>
        <w:rPr>
          <w:rFonts w:ascii="微软雅黑" w:eastAsia="微软雅黑" w:hAnsi="微软雅黑" w:cs="Arial" w:hint="eastAsia"/>
          <w:color w:val="000000" w:themeColor="text1"/>
          <w:sz w:val="28"/>
          <w:szCs w:val="28"/>
        </w:rPr>
        <w:t>2017年10月下旬举办线下发布会，邀请全国主流媒体报道发布</w:t>
      </w:r>
      <w:r w:rsidR="003F6656">
        <w:rPr>
          <w:rFonts w:ascii="微软雅黑" w:eastAsia="微软雅黑" w:hAnsi="微软雅黑" w:cs="Arial" w:hint="eastAsia"/>
          <w:color w:val="000000" w:themeColor="text1"/>
          <w:sz w:val="28"/>
          <w:szCs w:val="28"/>
        </w:rPr>
        <w:t>。</w:t>
      </w:r>
    </w:p>
    <w:p w:rsidR="00134D15" w:rsidRDefault="00134D15" w:rsidP="007C32C1">
      <w:pPr>
        <w:shd w:val="clear" w:color="auto" w:fill="FFFFFF"/>
        <w:spacing w:line="390" w:lineRule="atLeast"/>
        <w:rPr>
          <w:rFonts w:ascii="微软雅黑" w:eastAsia="微软雅黑" w:hAnsi="微软雅黑" w:cs="Arial"/>
          <w:color w:val="000000" w:themeColor="text1"/>
          <w:sz w:val="28"/>
          <w:szCs w:val="28"/>
        </w:rPr>
      </w:pPr>
    </w:p>
    <w:p w:rsidR="004F61EE" w:rsidRDefault="004F61EE" w:rsidP="007C32C1">
      <w:pPr>
        <w:shd w:val="clear" w:color="auto" w:fill="FFFFFF"/>
        <w:spacing w:line="390" w:lineRule="atLeast"/>
        <w:rPr>
          <w:rFonts w:ascii="微软雅黑" w:eastAsia="微软雅黑" w:hAnsi="微软雅黑" w:cs="Arial"/>
          <w:color w:val="000000" w:themeColor="text1"/>
          <w:sz w:val="28"/>
          <w:szCs w:val="28"/>
        </w:rPr>
      </w:pPr>
    </w:p>
    <w:p w:rsidR="00355C42" w:rsidRPr="006B46E7" w:rsidRDefault="00355C42" w:rsidP="00355C42">
      <w:pPr>
        <w:widowControl/>
        <w:ind w:firstLineChars="300" w:firstLine="1320"/>
        <w:outlineLvl w:val="0"/>
        <w:rPr>
          <w:rFonts w:ascii="微软雅黑" w:eastAsia="微软雅黑" w:hAnsi="微软雅黑" w:cs="宋体"/>
          <w:b/>
          <w:color w:val="000000"/>
          <w:kern w:val="36"/>
          <w:sz w:val="44"/>
          <w:szCs w:val="44"/>
        </w:rPr>
      </w:pPr>
      <w:r w:rsidRPr="006B46E7">
        <w:rPr>
          <w:rFonts w:ascii="微软雅黑" w:eastAsia="微软雅黑" w:hAnsi="微软雅黑" w:cs="宋体"/>
          <w:b/>
          <w:color w:val="000000"/>
          <w:kern w:val="36"/>
          <w:sz w:val="44"/>
          <w:szCs w:val="44"/>
        </w:rPr>
        <w:t>中国</w:t>
      </w:r>
      <w:r w:rsidRPr="006B46E7">
        <w:rPr>
          <w:rFonts w:ascii="微软雅黑" w:eastAsia="微软雅黑" w:hAnsi="微软雅黑" w:cs="宋体" w:hint="eastAsia"/>
          <w:b/>
          <w:color w:val="000000"/>
          <w:kern w:val="36"/>
          <w:sz w:val="44"/>
          <w:szCs w:val="44"/>
        </w:rPr>
        <w:t>500</w:t>
      </w:r>
      <w:r w:rsidRPr="006B46E7">
        <w:rPr>
          <w:rFonts w:ascii="微软雅黑" w:eastAsia="微软雅黑" w:hAnsi="微软雅黑" w:cs="宋体"/>
          <w:b/>
          <w:color w:val="000000"/>
          <w:kern w:val="36"/>
          <w:sz w:val="44"/>
          <w:szCs w:val="44"/>
        </w:rPr>
        <w:t>强</w:t>
      </w:r>
      <w:r w:rsidRPr="006B46E7">
        <w:rPr>
          <w:rFonts w:ascii="微软雅黑" w:eastAsia="微软雅黑" w:hAnsi="微软雅黑" w:cs="宋体" w:hint="eastAsia"/>
          <w:b/>
          <w:color w:val="000000"/>
          <w:kern w:val="36"/>
          <w:sz w:val="44"/>
          <w:szCs w:val="44"/>
        </w:rPr>
        <w:t>景区</w:t>
      </w:r>
      <w:r w:rsidRPr="006B46E7">
        <w:rPr>
          <w:rFonts w:ascii="微软雅黑" w:eastAsia="微软雅黑" w:hAnsi="微软雅黑" w:cs="宋体"/>
          <w:b/>
          <w:color w:val="000000"/>
          <w:kern w:val="36"/>
          <w:sz w:val="44"/>
          <w:szCs w:val="44"/>
        </w:rPr>
        <w:t>竞争力</w:t>
      </w:r>
      <w:r w:rsidRPr="006B46E7">
        <w:rPr>
          <w:rFonts w:ascii="微软雅黑" w:eastAsia="微软雅黑" w:hAnsi="微软雅黑" w:cs="宋体" w:hint="eastAsia"/>
          <w:b/>
          <w:color w:val="000000"/>
          <w:kern w:val="36"/>
          <w:sz w:val="44"/>
          <w:szCs w:val="44"/>
        </w:rPr>
        <w:t>研究（2017）</w:t>
      </w:r>
    </w:p>
    <w:p w:rsidR="00355C42" w:rsidRPr="008F1A31" w:rsidRDefault="00355C42" w:rsidP="00342B14">
      <w:pPr>
        <w:ind w:leftChars="1100" w:left="2310" w:firstLineChars="500" w:firstLine="1506"/>
        <w:outlineLvl w:val="0"/>
        <w:rPr>
          <w:rFonts w:ascii="华文中宋" w:eastAsia="华文中宋" w:hAnsi="华文中宋"/>
          <w:b/>
          <w:sz w:val="36"/>
          <w:szCs w:val="36"/>
        </w:rPr>
      </w:pPr>
      <w:r w:rsidRPr="00DD2994">
        <w:rPr>
          <w:rFonts w:ascii="仿宋_GB2312" w:eastAsia="仿宋_GB2312" w:hint="eastAsia"/>
          <w:b/>
          <w:sz w:val="30"/>
          <w:szCs w:val="30"/>
        </w:rPr>
        <w:t>（</w:t>
      </w:r>
      <w:r w:rsidRPr="006B46E7">
        <w:rPr>
          <w:rFonts w:ascii="仿宋_GB2312" w:eastAsia="仿宋_GB2312" w:hint="eastAsia"/>
          <w:b/>
          <w:sz w:val="30"/>
          <w:szCs w:val="30"/>
        </w:rPr>
        <w:t>调研问卷</w:t>
      </w:r>
      <w:r w:rsidRPr="00DD2994">
        <w:rPr>
          <w:rFonts w:ascii="仿宋_GB2312" w:eastAsia="仿宋_GB2312" w:hint="eastAsia"/>
          <w:b/>
          <w:sz w:val="30"/>
          <w:szCs w:val="30"/>
        </w:rPr>
        <w:t>）</w:t>
      </w:r>
    </w:p>
    <w:p w:rsidR="00355C42" w:rsidRPr="006F420C" w:rsidRDefault="00A8385E" w:rsidP="00355C42">
      <w:pPr>
        <w:tabs>
          <w:tab w:val="left" w:pos="9072"/>
          <w:tab w:val="left" w:pos="9356"/>
        </w:tabs>
        <w:ind w:leftChars="-135" w:left="-283" w:rightChars="290" w:right="609"/>
        <w:outlineLvl w:val="0"/>
        <w:rPr>
          <w:rFonts w:ascii="仿宋_GB2312" w:eastAsia="仿宋_GB2312"/>
          <w:b/>
          <w:sz w:val="28"/>
          <w:szCs w:val="28"/>
        </w:rPr>
      </w:pPr>
      <w:r>
        <w:rPr>
          <w:rFonts w:ascii="仿宋_GB2312" w:eastAsia="仿宋_GB2312" w:hint="eastAsia"/>
          <w:b/>
          <w:sz w:val="28"/>
          <w:szCs w:val="28"/>
        </w:rPr>
        <w:lastRenderedPageBreak/>
        <w:t>参与项目</w:t>
      </w:r>
      <w:r w:rsidR="00355C42">
        <w:rPr>
          <w:rFonts w:ascii="仿宋_GB2312" w:eastAsia="仿宋_GB2312" w:hint="eastAsia"/>
          <w:b/>
          <w:sz w:val="28"/>
          <w:szCs w:val="28"/>
        </w:rPr>
        <w:t>景区</w:t>
      </w:r>
      <w:r w:rsidR="00355C42" w:rsidRPr="00DD2994">
        <w:rPr>
          <w:rFonts w:ascii="仿宋_GB2312" w:eastAsia="仿宋_GB2312" w:hint="eastAsia"/>
          <w:b/>
          <w:sz w:val="28"/>
          <w:szCs w:val="28"/>
        </w:rPr>
        <w:t>基本信息</w:t>
      </w:r>
      <w:r w:rsidR="00355C42">
        <w:rPr>
          <w:rFonts w:ascii="仿宋_GB2312" w:eastAsia="仿宋_GB2312"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85"/>
        <w:gridCol w:w="2160"/>
        <w:gridCol w:w="2160"/>
      </w:tblGrid>
      <w:tr w:rsidR="00355C42" w:rsidRPr="00E24C72" w:rsidTr="00E15B8A">
        <w:tc>
          <w:tcPr>
            <w:tcW w:w="2263" w:type="dxa"/>
            <w:vAlign w:val="center"/>
          </w:tcPr>
          <w:p w:rsidR="00355C42" w:rsidRPr="00DD2994" w:rsidRDefault="00355C42" w:rsidP="00E15B8A">
            <w:pPr>
              <w:spacing w:line="360" w:lineRule="auto"/>
              <w:jc w:val="center"/>
              <w:rPr>
                <w:rFonts w:ascii="仿宋_GB2312" w:eastAsia="仿宋_GB2312"/>
                <w:sz w:val="24"/>
              </w:rPr>
            </w:pPr>
            <w:r>
              <w:rPr>
                <w:rFonts w:ascii="仿宋_GB2312" w:eastAsia="仿宋_GB2312" w:hint="eastAsia"/>
                <w:sz w:val="24"/>
              </w:rPr>
              <w:t>景区名称</w:t>
            </w:r>
          </w:p>
        </w:tc>
        <w:tc>
          <w:tcPr>
            <w:tcW w:w="2885" w:type="dxa"/>
            <w:vAlign w:val="center"/>
          </w:tcPr>
          <w:p w:rsidR="00355C42" w:rsidRPr="00E24C72" w:rsidRDefault="00355C42" w:rsidP="00E15B8A">
            <w:pPr>
              <w:spacing w:line="360" w:lineRule="auto"/>
              <w:jc w:val="center"/>
              <w:rPr>
                <w:rFonts w:ascii="宋体" w:hAnsi="宋体"/>
                <w:sz w:val="24"/>
              </w:rPr>
            </w:pPr>
          </w:p>
        </w:tc>
        <w:tc>
          <w:tcPr>
            <w:tcW w:w="216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int="eastAsia"/>
                <w:sz w:val="24"/>
              </w:rPr>
              <w:t>法定代表人：</w:t>
            </w:r>
          </w:p>
        </w:tc>
        <w:tc>
          <w:tcPr>
            <w:tcW w:w="2160" w:type="dxa"/>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Default="00355C42" w:rsidP="00E15B8A">
            <w:pPr>
              <w:tabs>
                <w:tab w:val="left" w:pos="9072"/>
                <w:tab w:val="left" w:pos="9356"/>
              </w:tabs>
              <w:spacing w:line="480" w:lineRule="auto"/>
              <w:ind w:leftChars="-135" w:left="-283" w:rightChars="290" w:right="609" w:firstLineChars="400" w:firstLine="960"/>
              <w:rPr>
                <w:rFonts w:ascii="仿宋_GB2312" w:eastAsia="仿宋_GB2312"/>
                <w:sz w:val="24"/>
              </w:rPr>
            </w:pPr>
            <w:r>
              <w:rPr>
                <w:rFonts w:ascii="仿宋_GB2312" w:eastAsia="仿宋_GB2312" w:hint="eastAsia"/>
                <w:sz w:val="24"/>
              </w:rPr>
              <w:t>网址</w:t>
            </w:r>
          </w:p>
        </w:tc>
        <w:tc>
          <w:tcPr>
            <w:tcW w:w="2885" w:type="dxa"/>
            <w:vAlign w:val="center"/>
          </w:tcPr>
          <w:p w:rsidR="00355C42" w:rsidRPr="00E24C72" w:rsidRDefault="00355C42" w:rsidP="00E15B8A">
            <w:pPr>
              <w:spacing w:line="360" w:lineRule="auto"/>
              <w:jc w:val="center"/>
              <w:rPr>
                <w:rFonts w:ascii="宋体" w:hAnsi="宋体"/>
                <w:sz w:val="24"/>
              </w:rPr>
            </w:pPr>
          </w:p>
        </w:tc>
        <w:tc>
          <w:tcPr>
            <w:tcW w:w="2160" w:type="dxa"/>
            <w:vAlign w:val="center"/>
          </w:tcPr>
          <w:p w:rsidR="00355C42" w:rsidRPr="00E24C72" w:rsidRDefault="00355C42" w:rsidP="00E15B8A">
            <w:pPr>
              <w:spacing w:line="360" w:lineRule="auto"/>
              <w:jc w:val="center"/>
              <w:rPr>
                <w:rFonts w:ascii="宋体" w:hAnsi="宋体"/>
                <w:sz w:val="24"/>
              </w:rPr>
            </w:pPr>
            <w:r>
              <w:rPr>
                <w:rFonts w:ascii="仿宋_GB2312" w:eastAsia="仿宋_GB2312" w:hint="eastAsia"/>
                <w:sz w:val="24"/>
              </w:rPr>
              <w:t>联系人</w:t>
            </w:r>
          </w:p>
        </w:tc>
        <w:tc>
          <w:tcPr>
            <w:tcW w:w="2160" w:type="dxa"/>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int="eastAsia"/>
                <w:sz w:val="24"/>
              </w:rPr>
              <w:t>部门</w:t>
            </w:r>
          </w:p>
        </w:tc>
        <w:tc>
          <w:tcPr>
            <w:tcW w:w="2885" w:type="dxa"/>
            <w:vAlign w:val="center"/>
          </w:tcPr>
          <w:p w:rsidR="00355C42" w:rsidRPr="00E24C72" w:rsidRDefault="00355C42" w:rsidP="00E15B8A">
            <w:pPr>
              <w:spacing w:line="360" w:lineRule="auto"/>
              <w:jc w:val="center"/>
              <w:rPr>
                <w:rFonts w:ascii="宋体" w:hAnsi="宋体"/>
                <w:sz w:val="24"/>
              </w:rPr>
            </w:pPr>
          </w:p>
        </w:tc>
        <w:tc>
          <w:tcPr>
            <w:tcW w:w="216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int="eastAsia"/>
                <w:sz w:val="24"/>
              </w:rPr>
              <w:t>职务</w:t>
            </w:r>
          </w:p>
        </w:tc>
        <w:tc>
          <w:tcPr>
            <w:tcW w:w="2160" w:type="dxa"/>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int="eastAsia"/>
                <w:sz w:val="24"/>
              </w:rPr>
              <w:t>电话</w:t>
            </w:r>
          </w:p>
        </w:tc>
        <w:tc>
          <w:tcPr>
            <w:tcW w:w="2885" w:type="dxa"/>
            <w:vAlign w:val="center"/>
          </w:tcPr>
          <w:p w:rsidR="00355C42" w:rsidRPr="00E24C72" w:rsidRDefault="00355C42" w:rsidP="00E15B8A">
            <w:pPr>
              <w:spacing w:line="360" w:lineRule="auto"/>
              <w:jc w:val="center"/>
              <w:rPr>
                <w:rFonts w:ascii="宋体" w:hAnsi="宋体"/>
                <w:sz w:val="24"/>
              </w:rPr>
            </w:pPr>
          </w:p>
        </w:tc>
        <w:tc>
          <w:tcPr>
            <w:tcW w:w="2160" w:type="dxa"/>
            <w:vAlign w:val="center"/>
          </w:tcPr>
          <w:p w:rsidR="00355C42" w:rsidRPr="00E24C72" w:rsidRDefault="00355C42" w:rsidP="00E15B8A">
            <w:pPr>
              <w:spacing w:line="360" w:lineRule="auto"/>
              <w:jc w:val="center"/>
              <w:rPr>
                <w:rFonts w:ascii="宋体" w:hAnsi="宋体"/>
                <w:sz w:val="24"/>
              </w:rPr>
            </w:pPr>
            <w:r>
              <w:rPr>
                <w:rFonts w:ascii="宋体" w:hAnsi="宋体" w:hint="eastAsia"/>
                <w:sz w:val="24"/>
              </w:rPr>
              <w:t>传真</w:t>
            </w:r>
          </w:p>
        </w:tc>
        <w:tc>
          <w:tcPr>
            <w:tcW w:w="2160" w:type="dxa"/>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Pr="00DD2994" w:rsidRDefault="00355C42" w:rsidP="00E15B8A">
            <w:pPr>
              <w:spacing w:line="360" w:lineRule="auto"/>
              <w:jc w:val="center"/>
              <w:rPr>
                <w:rFonts w:ascii="仿宋_GB2312" w:eastAsia="仿宋_GB2312"/>
                <w:sz w:val="24"/>
              </w:rPr>
            </w:pPr>
            <w:r>
              <w:rPr>
                <w:rFonts w:ascii="仿宋_GB2312" w:eastAsia="仿宋_GB2312" w:hint="eastAsia"/>
                <w:sz w:val="24"/>
              </w:rPr>
              <w:t>手机</w:t>
            </w:r>
          </w:p>
        </w:tc>
        <w:tc>
          <w:tcPr>
            <w:tcW w:w="2885" w:type="dxa"/>
            <w:vAlign w:val="center"/>
          </w:tcPr>
          <w:p w:rsidR="00355C42" w:rsidRPr="00E24C72" w:rsidRDefault="00355C42" w:rsidP="00E15B8A">
            <w:pPr>
              <w:spacing w:line="360" w:lineRule="auto"/>
              <w:jc w:val="center"/>
              <w:rPr>
                <w:rFonts w:ascii="宋体" w:hAnsi="宋体"/>
                <w:sz w:val="24"/>
              </w:rPr>
            </w:pPr>
          </w:p>
        </w:tc>
        <w:tc>
          <w:tcPr>
            <w:tcW w:w="2160" w:type="dxa"/>
            <w:vAlign w:val="center"/>
          </w:tcPr>
          <w:p w:rsidR="00355C42" w:rsidRPr="00E24C72" w:rsidRDefault="00355C42" w:rsidP="00E15B8A">
            <w:pPr>
              <w:spacing w:line="360" w:lineRule="auto"/>
              <w:jc w:val="center"/>
              <w:rPr>
                <w:rFonts w:ascii="宋体" w:hAnsi="宋体"/>
                <w:sz w:val="24"/>
              </w:rPr>
            </w:pPr>
            <w:r>
              <w:rPr>
                <w:rFonts w:ascii="宋体" w:hAnsi="宋体" w:hint="eastAsia"/>
                <w:sz w:val="24"/>
              </w:rPr>
              <w:t>邮箱</w:t>
            </w:r>
          </w:p>
        </w:tc>
        <w:tc>
          <w:tcPr>
            <w:tcW w:w="2160" w:type="dxa"/>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Default="00355C42" w:rsidP="00E15B8A">
            <w:pPr>
              <w:spacing w:line="360" w:lineRule="auto"/>
              <w:jc w:val="center"/>
              <w:rPr>
                <w:rFonts w:ascii="仿宋_GB2312" w:eastAsia="仿宋_GB2312"/>
                <w:sz w:val="24"/>
              </w:rPr>
            </w:pPr>
            <w:r>
              <w:rPr>
                <w:rFonts w:ascii="仿宋_GB2312" w:eastAsia="仿宋_GB2312" w:hint="eastAsia"/>
                <w:sz w:val="24"/>
              </w:rPr>
              <w:t>微信</w:t>
            </w:r>
          </w:p>
        </w:tc>
        <w:tc>
          <w:tcPr>
            <w:tcW w:w="7205" w:type="dxa"/>
            <w:gridSpan w:val="3"/>
            <w:vAlign w:val="center"/>
          </w:tcPr>
          <w:p w:rsidR="00355C42" w:rsidRPr="00E24C72" w:rsidRDefault="00355C42" w:rsidP="00E15B8A">
            <w:pPr>
              <w:spacing w:line="360" w:lineRule="auto"/>
              <w:jc w:val="center"/>
              <w:rPr>
                <w:rFonts w:ascii="宋体" w:hAnsi="宋体"/>
                <w:sz w:val="24"/>
              </w:rPr>
            </w:pPr>
          </w:p>
        </w:tc>
      </w:tr>
      <w:tr w:rsidR="00355C42" w:rsidRPr="00E24C72" w:rsidTr="00E15B8A">
        <w:tc>
          <w:tcPr>
            <w:tcW w:w="2263" w:type="dxa"/>
            <w:vAlign w:val="center"/>
          </w:tcPr>
          <w:p w:rsidR="00355C42" w:rsidRDefault="00355C42" w:rsidP="00E15B8A">
            <w:pPr>
              <w:spacing w:line="360" w:lineRule="auto"/>
              <w:jc w:val="center"/>
              <w:rPr>
                <w:rFonts w:ascii="仿宋_GB2312" w:eastAsia="仿宋_GB2312"/>
                <w:sz w:val="24"/>
              </w:rPr>
            </w:pPr>
            <w:r>
              <w:rPr>
                <w:rFonts w:ascii="仿宋_GB2312" w:eastAsia="仿宋_GB2312" w:hint="eastAsia"/>
                <w:sz w:val="24"/>
              </w:rPr>
              <w:t>通讯地址</w:t>
            </w:r>
          </w:p>
        </w:tc>
        <w:tc>
          <w:tcPr>
            <w:tcW w:w="7205" w:type="dxa"/>
            <w:gridSpan w:val="3"/>
            <w:vAlign w:val="center"/>
          </w:tcPr>
          <w:p w:rsidR="00355C42" w:rsidRPr="00E24C72" w:rsidRDefault="00355C42" w:rsidP="00E15B8A">
            <w:pPr>
              <w:spacing w:line="360" w:lineRule="auto"/>
              <w:jc w:val="center"/>
              <w:rPr>
                <w:rFonts w:ascii="宋体" w:hAnsi="宋体"/>
                <w:sz w:val="24"/>
              </w:rPr>
            </w:pPr>
          </w:p>
        </w:tc>
      </w:tr>
    </w:tbl>
    <w:p w:rsidR="00355C42" w:rsidRPr="00DD2994" w:rsidRDefault="00355C42" w:rsidP="00355C42">
      <w:pPr>
        <w:tabs>
          <w:tab w:val="left" w:pos="9072"/>
          <w:tab w:val="left" w:pos="9356"/>
        </w:tabs>
        <w:ind w:leftChars="-135" w:left="-283" w:rightChars="290" w:right="609"/>
        <w:rPr>
          <w:rFonts w:ascii="仿宋_GB2312" w:eastAsia="仿宋_GB2312"/>
          <w:sz w:val="24"/>
        </w:rPr>
      </w:pPr>
    </w:p>
    <w:p w:rsidR="00355C42" w:rsidRPr="00DD2994" w:rsidRDefault="00355C42" w:rsidP="00355C42">
      <w:pPr>
        <w:tabs>
          <w:tab w:val="left" w:pos="9072"/>
          <w:tab w:val="left" w:pos="9356"/>
        </w:tabs>
        <w:ind w:leftChars="-135" w:left="-283" w:rightChars="290" w:right="609"/>
        <w:rPr>
          <w:rFonts w:ascii="仿宋_GB2312" w:eastAsia="仿宋_GB2312"/>
          <w:b/>
          <w:sz w:val="28"/>
          <w:szCs w:val="28"/>
        </w:rPr>
      </w:pPr>
      <w:r w:rsidRPr="00DD2994">
        <w:rPr>
          <w:rFonts w:ascii="仿宋_GB2312" w:eastAsia="仿宋_GB2312" w:hint="eastAsia"/>
          <w:b/>
          <w:sz w:val="28"/>
          <w:szCs w:val="28"/>
        </w:rPr>
        <w:t>签署处</w:t>
      </w:r>
    </w:p>
    <w:p w:rsidR="00355C42" w:rsidRPr="00DD2994" w:rsidRDefault="00355C42" w:rsidP="00355C42">
      <w:pPr>
        <w:tabs>
          <w:tab w:val="left" w:pos="9072"/>
          <w:tab w:val="left" w:pos="9356"/>
        </w:tabs>
        <w:ind w:leftChars="-135" w:left="-283" w:rightChars="290" w:right="609"/>
        <w:rPr>
          <w:rFonts w:ascii="仿宋_GB2312" w:eastAsia="仿宋_GB2312"/>
          <w:sz w:val="24"/>
        </w:rPr>
      </w:pPr>
    </w:p>
    <w:p w:rsidR="00355C42" w:rsidRDefault="00355C42" w:rsidP="00355C42">
      <w:pPr>
        <w:tabs>
          <w:tab w:val="left" w:pos="9072"/>
          <w:tab w:val="left" w:pos="9356"/>
        </w:tabs>
        <w:ind w:leftChars="-135" w:left="-283" w:rightChars="290" w:right="609"/>
        <w:rPr>
          <w:rFonts w:ascii="仿宋_GB2312" w:eastAsia="仿宋_GB2312"/>
          <w:sz w:val="24"/>
        </w:rPr>
      </w:pPr>
      <w:r>
        <w:rPr>
          <w:rFonts w:ascii="仿宋_GB2312" w:eastAsia="仿宋_GB2312" w:hint="eastAsia"/>
          <w:sz w:val="24"/>
        </w:rPr>
        <w:t>在此处签名人员确认：基于对本景区</w:t>
      </w:r>
      <w:r w:rsidRPr="00DD2994">
        <w:rPr>
          <w:rFonts w:ascii="仿宋_GB2312" w:eastAsia="仿宋_GB2312" w:hint="eastAsia"/>
          <w:sz w:val="24"/>
        </w:rPr>
        <w:t>信息最广</w:t>
      </w:r>
      <w:r>
        <w:rPr>
          <w:rFonts w:ascii="仿宋_GB2312" w:eastAsia="仿宋_GB2312" w:hint="eastAsia"/>
          <w:sz w:val="24"/>
        </w:rPr>
        <w:t>泛的了解，本问卷的答案和提交的资料信息是真实可信的。同时，本景区</w:t>
      </w:r>
      <w:r w:rsidRPr="00DD2994">
        <w:rPr>
          <w:rFonts w:ascii="仿宋_GB2312" w:eastAsia="仿宋_GB2312" w:hint="eastAsia"/>
          <w:sz w:val="24"/>
        </w:rPr>
        <w:t>已经阅读并接受“</w:t>
      </w:r>
      <w:r w:rsidRPr="00DD1363">
        <w:rPr>
          <w:rFonts w:ascii="仿宋_GB2312" w:eastAsia="仿宋_GB2312" w:hint="eastAsia"/>
          <w:sz w:val="24"/>
        </w:rPr>
        <w:t>中国500强景区竞争力研究（2017）</w:t>
      </w:r>
      <w:r w:rsidRPr="00DD2994">
        <w:rPr>
          <w:rFonts w:ascii="仿宋_GB2312" w:eastAsia="仿宋_GB2312" w:hint="eastAsia"/>
          <w:sz w:val="24"/>
        </w:rPr>
        <w:t>”项目组提交的“信息使用政策和免责声明”。</w:t>
      </w:r>
    </w:p>
    <w:p w:rsidR="00355C42" w:rsidRDefault="00355C42" w:rsidP="00355C42">
      <w:pPr>
        <w:tabs>
          <w:tab w:val="left" w:pos="9072"/>
          <w:tab w:val="left" w:pos="9356"/>
        </w:tabs>
        <w:ind w:leftChars="-135" w:left="-283" w:rightChars="290" w:right="609"/>
        <w:rPr>
          <w:rFonts w:ascii="仿宋_GB2312" w:eastAsia="仿宋_GB2312"/>
          <w:sz w:val="24"/>
        </w:rPr>
      </w:pPr>
    </w:p>
    <w:p w:rsidR="00355C42" w:rsidRPr="00DD2994" w:rsidRDefault="00355C42" w:rsidP="00355C42">
      <w:pPr>
        <w:tabs>
          <w:tab w:val="left" w:pos="9072"/>
          <w:tab w:val="left" w:pos="9356"/>
        </w:tabs>
        <w:ind w:leftChars="-135" w:left="-283" w:rightChars="290" w:right="609"/>
        <w:rPr>
          <w:rFonts w:ascii="仿宋_GB2312" w:eastAsia="仿宋_GB2312"/>
          <w:sz w:val="24"/>
        </w:rPr>
      </w:pPr>
      <w:r w:rsidRPr="00DD2994">
        <w:rPr>
          <w:rFonts w:ascii="仿宋_GB2312" w:eastAsia="仿宋_GB2312" w:hint="eastAsia"/>
          <w:sz w:val="24"/>
        </w:rPr>
        <w:t>签名：</w:t>
      </w:r>
      <w:r>
        <w:rPr>
          <w:rFonts w:ascii="仿宋_GB2312" w:eastAsia="仿宋_GB2312" w:hint="eastAsia"/>
          <w:sz w:val="24"/>
        </w:rPr>
        <w:t xml:space="preserve">                           </w:t>
      </w:r>
      <w:r w:rsidRPr="00DD2994">
        <w:rPr>
          <w:rFonts w:ascii="仿宋_GB2312" w:eastAsia="仿宋_GB2312" w:hint="eastAsia"/>
          <w:sz w:val="24"/>
        </w:rPr>
        <w:t>职位：</w:t>
      </w:r>
      <w:r>
        <w:rPr>
          <w:rFonts w:ascii="仿宋_GB2312" w:eastAsia="仿宋_GB2312" w:hint="eastAsia"/>
          <w:sz w:val="24"/>
        </w:rPr>
        <w:t xml:space="preserve"> </w:t>
      </w:r>
    </w:p>
    <w:p w:rsidR="00355C42" w:rsidRPr="009907E1" w:rsidRDefault="00355C42" w:rsidP="00355C42">
      <w:pPr>
        <w:tabs>
          <w:tab w:val="left" w:pos="9072"/>
          <w:tab w:val="left" w:pos="9356"/>
        </w:tabs>
        <w:ind w:leftChars="-135" w:left="-283" w:rightChars="290" w:right="609" w:firstLineChars="500" w:firstLine="1200"/>
        <w:rPr>
          <w:rFonts w:ascii="仿宋_GB2312" w:eastAsia="仿宋_GB2312"/>
          <w:sz w:val="24"/>
        </w:rPr>
      </w:pPr>
      <w:r>
        <w:rPr>
          <w:rFonts w:ascii="仿宋_GB2312" w:eastAsia="仿宋_GB2312" w:hint="eastAsia"/>
          <w:sz w:val="24"/>
        </w:rPr>
        <w:t xml:space="preserve">                       </w:t>
      </w:r>
      <w:r w:rsidRPr="00DD2994">
        <w:rPr>
          <w:rFonts w:ascii="仿宋_GB2312" w:eastAsia="仿宋_GB2312" w:hint="eastAsia"/>
          <w:sz w:val="24"/>
        </w:rPr>
        <w:t>日期：</w:t>
      </w:r>
    </w:p>
    <w:p w:rsidR="00355C42" w:rsidRDefault="00355C42" w:rsidP="00355C42">
      <w:pPr>
        <w:tabs>
          <w:tab w:val="left" w:pos="9072"/>
          <w:tab w:val="left" w:pos="9356"/>
        </w:tabs>
        <w:ind w:leftChars="-135" w:left="-283" w:rightChars="290" w:right="609"/>
        <w:rPr>
          <w:rFonts w:ascii="仿宋_GB2312" w:eastAsia="仿宋_GB2312"/>
          <w:sz w:val="24"/>
        </w:rPr>
      </w:pPr>
    </w:p>
    <w:p w:rsidR="00355C42" w:rsidRPr="00DD2994" w:rsidRDefault="00355C42" w:rsidP="00355C42">
      <w:pPr>
        <w:tabs>
          <w:tab w:val="left" w:pos="9072"/>
          <w:tab w:val="left" w:pos="9356"/>
        </w:tabs>
        <w:ind w:leftChars="-135" w:left="-283" w:rightChars="290" w:right="609"/>
        <w:rPr>
          <w:rFonts w:ascii="仿宋_GB2312" w:eastAsia="仿宋_GB2312"/>
          <w:sz w:val="24"/>
        </w:rPr>
      </w:pPr>
      <w:r>
        <w:rPr>
          <w:rFonts w:ascii="仿宋_GB2312" w:eastAsia="仿宋_GB2312" w:hint="eastAsia"/>
          <w:sz w:val="24"/>
        </w:rPr>
        <w:t>项目</w:t>
      </w:r>
      <w:r w:rsidRPr="00DD2994">
        <w:rPr>
          <w:rFonts w:ascii="仿宋_GB2312" w:eastAsia="仿宋_GB2312" w:hint="eastAsia"/>
          <w:sz w:val="24"/>
        </w:rPr>
        <w:t>联系</w:t>
      </w:r>
      <w:r>
        <w:rPr>
          <w:rFonts w:ascii="仿宋_GB2312" w:eastAsia="仿宋_GB2312" w:hint="eastAsia"/>
          <w:sz w:val="24"/>
        </w:rPr>
        <w:t>人</w:t>
      </w:r>
      <w:r w:rsidRPr="00DD2994">
        <w:rPr>
          <w:rFonts w:ascii="仿宋_GB2312" w:eastAsia="仿宋_GB2312" w:hint="eastAsia"/>
          <w:sz w:val="24"/>
        </w:rPr>
        <w:t>：</w:t>
      </w:r>
      <w:r>
        <w:rPr>
          <w:rFonts w:ascii="仿宋_GB2312" w:eastAsia="仿宋_GB2312" w:hint="eastAsia"/>
          <w:sz w:val="24"/>
        </w:rPr>
        <w:t xml:space="preserve">  </w:t>
      </w:r>
      <w:r w:rsidRPr="00DD2994">
        <w:rPr>
          <w:rFonts w:ascii="仿宋_GB2312" w:eastAsia="仿宋_GB2312" w:hint="eastAsia"/>
          <w:sz w:val="24"/>
        </w:rPr>
        <w:t xml:space="preserve">   </w:t>
      </w:r>
      <w:r>
        <w:rPr>
          <w:rFonts w:ascii="仿宋_GB2312" w:eastAsia="仿宋_GB2312" w:hint="eastAsia"/>
          <w:sz w:val="24"/>
        </w:rPr>
        <w:t xml:space="preserve">    </w:t>
      </w:r>
      <w:r w:rsidRPr="00DD2994">
        <w:rPr>
          <w:rFonts w:ascii="仿宋_GB2312" w:eastAsia="仿宋_GB2312" w:hint="eastAsia"/>
          <w:szCs w:val="21"/>
        </w:rPr>
        <w:t>电话：010-</w:t>
      </w:r>
      <w:r>
        <w:rPr>
          <w:rFonts w:ascii="仿宋_GB2312" w:eastAsia="仿宋_GB2312"/>
          <w:szCs w:val="21"/>
        </w:rPr>
        <w:t xml:space="preserve">       </w:t>
      </w:r>
      <w:r w:rsidRPr="00DD2994">
        <w:rPr>
          <w:rFonts w:ascii="仿宋_GB2312" w:eastAsia="仿宋_GB2312" w:hint="eastAsia"/>
          <w:szCs w:val="21"/>
        </w:rPr>
        <w:t xml:space="preserve"> 电邮：</w:t>
      </w:r>
      <w:r>
        <w:rPr>
          <w:rFonts w:ascii="仿宋_GB2312" w:eastAsia="仿宋_GB2312" w:hint="eastAsia"/>
          <w:szCs w:val="21"/>
        </w:rPr>
        <w:t xml:space="preserve">    </w:t>
      </w:r>
    </w:p>
    <w:p w:rsidR="00355C42" w:rsidRPr="00DD2994" w:rsidRDefault="00355C42" w:rsidP="00355C42">
      <w:pPr>
        <w:tabs>
          <w:tab w:val="left" w:pos="9072"/>
          <w:tab w:val="left" w:pos="9356"/>
        </w:tabs>
        <w:ind w:leftChars="-135" w:left="-283" w:rightChars="290" w:right="609"/>
        <w:rPr>
          <w:rFonts w:ascii="仿宋_GB2312" w:eastAsia="仿宋_GB2312"/>
          <w:b/>
          <w:sz w:val="24"/>
        </w:rPr>
      </w:pPr>
      <w:r>
        <w:rPr>
          <w:rFonts w:ascii="仿宋_GB2312" w:eastAsia="仿宋_GB2312" w:hint="eastAsia"/>
        </w:rPr>
        <w:t>地址：</w:t>
      </w:r>
      <w:r w:rsidRPr="009907E1">
        <w:rPr>
          <w:rFonts w:ascii="仿宋_GB2312" w:eastAsia="仿宋_GB2312" w:hint="eastAsia"/>
        </w:rPr>
        <w:t>北京市朝阳区八里庄西里61号楼远洋商务大厦2406室</w:t>
      </w:r>
      <w:r>
        <w:rPr>
          <w:rFonts w:ascii="仿宋_GB2312" w:eastAsia="仿宋_GB2312" w:hint="eastAsia"/>
        </w:rPr>
        <w:t xml:space="preserve">     </w:t>
      </w:r>
      <w:r w:rsidRPr="009907E1">
        <w:rPr>
          <w:rFonts w:ascii="仿宋_GB2312" w:eastAsia="仿宋_GB2312" w:hint="eastAsia"/>
        </w:rPr>
        <w:t>邮政编码：100025</w:t>
      </w:r>
    </w:p>
    <w:p w:rsidR="007A44ED" w:rsidRPr="0055354C" w:rsidRDefault="00355C42" w:rsidP="00342B14">
      <w:pPr>
        <w:tabs>
          <w:tab w:val="left" w:pos="9072"/>
          <w:tab w:val="left" w:pos="9356"/>
        </w:tabs>
        <w:ind w:leftChars="-135" w:left="-283" w:rightChars="290" w:right="609" w:firstLineChars="1250" w:firstLine="3012"/>
        <w:rPr>
          <w:rFonts w:ascii="仿宋_GB2312" w:eastAsia="仿宋_GB2312"/>
          <w:b/>
          <w:sz w:val="24"/>
        </w:rPr>
      </w:pPr>
      <w:r w:rsidRPr="00DD2994">
        <w:rPr>
          <w:rFonts w:ascii="仿宋_GB2312" w:eastAsia="仿宋_GB2312" w:hint="eastAsia"/>
          <w:b/>
          <w:sz w:val="24"/>
        </w:rPr>
        <w:t>本问卷启用</w:t>
      </w:r>
      <w:r>
        <w:rPr>
          <w:rFonts w:ascii="仿宋_GB2312" w:eastAsia="仿宋_GB2312" w:hint="eastAsia"/>
          <w:b/>
          <w:sz w:val="24"/>
        </w:rPr>
        <w:t>于</w:t>
      </w:r>
      <w:r w:rsidRPr="00DD2994">
        <w:rPr>
          <w:rFonts w:ascii="仿宋_GB2312" w:eastAsia="仿宋_GB2312" w:hint="eastAsia"/>
          <w:b/>
          <w:sz w:val="24"/>
        </w:rPr>
        <w:t>：二O</w:t>
      </w:r>
      <w:r>
        <w:rPr>
          <w:rFonts w:ascii="仿宋_GB2312" w:eastAsia="仿宋_GB2312" w:hint="eastAsia"/>
          <w:b/>
          <w:sz w:val="24"/>
        </w:rPr>
        <w:t>一七年七月</w:t>
      </w:r>
    </w:p>
    <w:p w:rsidR="00355C42" w:rsidRPr="00DD2994" w:rsidRDefault="00355C42" w:rsidP="00355C42">
      <w:pPr>
        <w:tabs>
          <w:tab w:val="left" w:pos="9072"/>
          <w:tab w:val="left" w:pos="9356"/>
        </w:tabs>
        <w:ind w:leftChars="-135" w:left="-283" w:rightChars="290" w:right="609"/>
        <w:rPr>
          <w:rFonts w:ascii="仿宋_GB2312" w:eastAsia="仿宋_GB2312"/>
          <w:b/>
          <w:sz w:val="24"/>
        </w:rPr>
      </w:pPr>
      <w:r w:rsidRPr="00DD2994">
        <w:rPr>
          <w:rFonts w:ascii="仿宋_GB2312" w:eastAsia="仿宋_GB2312" w:hint="eastAsia"/>
          <w:b/>
          <w:sz w:val="24"/>
        </w:rPr>
        <w:t>信息使用政策和免责声明：</w:t>
      </w:r>
    </w:p>
    <w:p w:rsidR="00355C42" w:rsidRPr="00DD2994" w:rsidRDefault="00355C42" w:rsidP="00355C42">
      <w:pPr>
        <w:tabs>
          <w:tab w:val="left" w:pos="9072"/>
          <w:tab w:val="left" w:pos="9356"/>
        </w:tabs>
        <w:ind w:leftChars="-135" w:left="-283" w:rightChars="290" w:right="609" w:firstLineChars="200" w:firstLine="480"/>
        <w:rPr>
          <w:rFonts w:ascii="仿宋_GB2312" w:eastAsia="仿宋_GB2312" w:hAnsi="宋体"/>
          <w:sz w:val="24"/>
        </w:rPr>
      </w:pPr>
      <w:r>
        <w:rPr>
          <w:rFonts w:ascii="仿宋_GB2312" w:eastAsia="仿宋_GB2312" w:hint="eastAsia"/>
          <w:sz w:val="24"/>
        </w:rPr>
        <w:t>景区</w:t>
      </w:r>
      <w:r w:rsidRPr="00DD2994">
        <w:rPr>
          <w:rFonts w:ascii="仿宋_GB2312" w:eastAsia="仿宋_GB2312" w:hint="eastAsia"/>
          <w:sz w:val="24"/>
        </w:rPr>
        <w:t>对于要求保密</w:t>
      </w:r>
      <w:r>
        <w:rPr>
          <w:rFonts w:ascii="仿宋_GB2312" w:eastAsia="仿宋_GB2312" w:hint="eastAsia"/>
          <w:sz w:val="24"/>
        </w:rPr>
        <w:t>的信息，请务必在提交的信息上醒目注明“保密”字样。项目组对于景区</w:t>
      </w:r>
      <w:r w:rsidRPr="00DD2994">
        <w:rPr>
          <w:rFonts w:ascii="仿宋_GB2312" w:eastAsia="仿宋_GB2312" w:hint="eastAsia"/>
          <w:sz w:val="24"/>
        </w:rPr>
        <w:t>要求保密的信息，其</w:t>
      </w:r>
      <w:r w:rsidRPr="00DD2994">
        <w:rPr>
          <w:rFonts w:ascii="仿宋_GB2312" w:eastAsia="仿宋_GB2312" w:hAnsi="宋体" w:hint="eastAsia"/>
          <w:sz w:val="24"/>
        </w:rPr>
        <w:t>传播范围严格限定于项目组组成人员及专家评审委员会组成人员之间。</w:t>
      </w:r>
    </w:p>
    <w:p w:rsidR="00355C42" w:rsidRPr="00DD2994" w:rsidRDefault="00355C42" w:rsidP="00355C42">
      <w:pPr>
        <w:tabs>
          <w:tab w:val="left" w:pos="9072"/>
          <w:tab w:val="left" w:pos="9356"/>
        </w:tabs>
        <w:ind w:leftChars="-135" w:left="-283" w:rightChars="290" w:right="609" w:firstLineChars="200" w:firstLine="480"/>
        <w:rPr>
          <w:rFonts w:ascii="仿宋_GB2312" w:eastAsia="仿宋_GB2312" w:hAnsi="宋体"/>
          <w:sz w:val="24"/>
        </w:rPr>
      </w:pPr>
      <w:r w:rsidRPr="00DD2994">
        <w:rPr>
          <w:rFonts w:ascii="仿宋_GB2312" w:eastAsia="仿宋_GB2312" w:hAnsi="宋体" w:hint="eastAsia"/>
          <w:sz w:val="24"/>
        </w:rPr>
        <w:t>项目组已就信息保密问题与项目组所有组成人员及专家评审委员会组成人员达成了一致意见。</w:t>
      </w:r>
    </w:p>
    <w:p w:rsidR="00355C42" w:rsidRPr="00DD2994" w:rsidRDefault="00355C42" w:rsidP="00355C42">
      <w:pPr>
        <w:tabs>
          <w:tab w:val="left" w:pos="9072"/>
          <w:tab w:val="left" w:pos="9356"/>
        </w:tabs>
        <w:ind w:leftChars="-135" w:left="-283" w:rightChars="290" w:right="609" w:firstLineChars="200" w:firstLine="480"/>
        <w:rPr>
          <w:rFonts w:ascii="仿宋_GB2312" w:eastAsia="仿宋_GB2312"/>
          <w:sz w:val="24"/>
        </w:rPr>
      </w:pPr>
      <w:r>
        <w:rPr>
          <w:rFonts w:ascii="仿宋_GB2312" w:eastAsia="仿宋_GB2312" w:hint="eastAsia"/>
          <w:sz w:val="24"/>
        </w:rPr>
        <w:t>项目组将使用贵景区提供的信息，与其他景区</w:t>
      </w:r>
      <w:r w:rsidRPr="00DD2994">
        <w:rPr>
          <w:rFonts w:ascii="仿宋_GB2312" w:eastAsia="仿宋_GB2312" w:hint="eastAsia"/>
          <w:sz w:val="24"/>
        </w:rPr>
        <w:t>提供的信息相结合来发布“</w:t>
      </w:r>
      <w:r w:rsidRPr="00344615">
        <w:rPr>
          <w:rFonts w:ascii="仿宋_GB2312" w:eastAsia="仿宋_GB2312" w:hint="eastAsia"/>
          <w:sz w:val="24"/>
        </w:rPr>
        <w:t>中国500</w:t>
      </w:r>
      <w:r>
        <w:rPr>
          <w:rFonts w:ascii="仿宋_GB2312" w:eastAsia="仿宋_GB2312" w:hint="eastAsia"/>
          <w:sz w:val="24"/>
        </w:rPr>
        <w:t>强竞争力</w:t>
      </w:r>
      <w:r w:rsidRPr="00DD2994">
        <w:rPr>
          <w:rFonts w:ascii="仿宋_GB2312" w:eastAsia="仿宋_GB2312" w:hint="eastAsia"/>
          <w:sz w:val="24"/>
        </w:rPr>
        <w:t>”</w:t>
      </w:r>
      <w:r>
        <w:rPr>
          <w:rFonts w:ascii="仿宋_GB2312" w:eastAsia="仿宋_GB2312" w:hint="eastAsia"/>
          <w:sz w:val="24"/>
        </w:rPr>
        <w:t>景区</w:t>
      </w:r>
      <w:r w:rsidRPr="0055354C">
        <w:rPr>
          <w:rFonts w:ascii="仿宋_GB2312" w:eastAsia="仿宋_GB2312" w:hint="eastAsia"/>
          <w:sz w:val="24"/>
        </w:rPr>
        <w:t xml:space="preserve"> </w:t>
      </w:r>
      <w:r w:rsidRPr="00DD2994">
        <w:rPr>
          <w:rFonts w:ascii="仿宋_GB2312" w:eastAsia="仿宋_GB2312" w:hint="eastAsia"/>
          <w:sz w:val="24"/>
        </w:rPr>
        <w:t>。另外，这些信息可能被用于项目组的其他研究项目。这些信息可能会以综合信息方式</w:t>
      </w:r>
      <w:r w:rsidRPr="00DD2994">
        <w:rPr>
          <w:rFonts w:ascii="仿宋_GB2312" w:hint="eastAsia"/>
          <w:sz w:val="24"/>
        </w:rPr>
        <w:t>――</w:t>
      </w:r>
      <w:r w:rsidRPr="00DD2994">
        <w:rPr>
          <w:rFonts w:ascii="仿宋_GB2312" w:eastAsia="仿宋_GB2312" w:hint="eastAsia"/>
          <w:sz w:val="24"/>
        </w:rPr>
        <w:t>绝对不会以个体信息的方式</w:t>
      </w:r>
      <w:r w:rsidRPr="00DD2994">
        <w:rPr>
          <w:rFonts w:ascii="仿宋_GB2312" w:hint="eastAsia"/>
          <w:sz w:val="24"/>
        </w:rPr>
        <w:t>――</w:t>
      </w:r>
      <w:r w:rsidRPr="00DD2994">
        <w:rPr>
          <w:rFonts w:ascii="仿宋_GB2312" w:eastAsia="仿宋_GB2312" w:hint="eastAsia"/>
          <w:sz w:val="24"/>
        </w:rPr>
        <w:t>用于公开发布。综合信息方式是指以数值形式，而不是以调查问卷中的具体信息为形式的信息表达方式。在法律许可的范围</w:t>
      </w:r>
      <w:r>
        <w:rPr>
          <w:rFonts w:ascii="仿宋_GB2312" w:eastAsia="仿宋_GB2312" w:hint="eastAsia"/>
          <w:sz w:val="24"/>
        </w:rPr>
        <w:t>内，项目组不承担任何直接或间接使用这些信息所引起的损失。景区对本调查问卷的填写和回寄表明景区已</w:t>
      </w:r>
      <w:r w:rsidRPr="00DD2994">
        <w:rPr>
          <w:rFonts w:ascii="仿宋_GB2312" w:eastAsia="仿宋_GB2312" w:hint="eastAsia"/>
          <w:sz w:val="24"/>
        </w:rPr>
        <w:t>接受包含在调查问卷中的信息使用政策和免责声明。</w:t>
      </w:r>
    </w:p>
    <w:p w:rsidR="00355C42" w:rsidRPr="006B46E7" w:rsidRDefault="00355C42" w:rsidP="00355C42">
      <w:pPr>
        <w:tabs>
          <w:tab w:val="left" w:pos="9072"/>
          <w:tab w:val="left" w:pos="9356"/>
        </w:tabs>
        <w:ind w:leftChars="-135" w:left="-283" w:rightChars="290" w:right="609"/>
        <w:rPr>
          <w:rFonts w:ascii="仿宋_GB2312" w:eastAsia="仿宋_GB2312"/>
          <w:b/>
          <w:sz w:val="28"/>
          <w:szCs w:val="28"/>
        </w:rPr>
      </w:pPr>
      <w:r w:rsidRPr="00DD2994">
        <w:rPr>
          <w:rFonts w:ascii="仿宋_GB2312" w:eastAsia="仿宋_GB2312" w:hint="eastAsia"/>
          <w:b/>
          <w:sz w:val="28"/>
          <w:szCs w:val="28"/>
        </w:rPr>
        <w:t>附带文件清单</w:t>
      </w:r>
    </w:p>
    <w:p w:rsidR="00355C42" w:rsidRPr="00DD2994" w:rsidRDefault="00355C42" w:rsidP="00355C42">
      <w:pPr>
        <w:tabs>
          <w:tab w:val="left" w:pos="9072"/>
          <w:tab w:val="left" w:pos="9356"/>
        </w:tabs>
        <w:ind w:leftChars="-135" w:left="-283" w:rightChars="290" w:right="609"/>
        <w:rPr>
          <w:rFonts w:ascii="仿宋_GB2312" w:eastAsia="仿宋_GB2312"/>
          <w:sz w:val="24"/>
        </w:rPr>
      </w:pPr>
      <w:r w:rsidRPr="00DD2994">
        <w:rPr>
          <w:rFonts w:ascii="仿宋_GB2312" w:eastAsia="仿宋_GB2312" w:hint="eastAsia"/>
          <w:sz w:val="24"/>
        </w:rPr>
        <w:t>请列明附加于调查问卷提交给项目组的文件清单，以防遗漏和以备查收。</w:t>
      </w:r>
    </w:p>
    <w:tbl>
      <w:tblPr>
        <w:tblW w:w="0" w:type="auto"/>
        <w:tblInd w:w="-1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98"/>
        <w:gridCol w:w="8584"/>
      </w:tblGrid>
      <w:tr w:rsidR="00355C42" w:rsidRPr="00DD2994" w:rsidTr="008B3240">
        <w:tc>
          <w:tcPr>
            <w:tcW w:w="498" w:type="dxa"/>
            <w:vAlign w:val="center"/>
          </w:tcPr>
          <w:p w:rsidR="00355C42" w:rsidRPr="00DD2994" w:rsidRDefault="00355C42" w:rsidP="00E15B8A">
            <w:pPr>
              <w:spacing w:line="360" w:lineRule="auto"/>
              <w:jc w:val="center"/>
              <w:rPr>
                <w:rFonts w:ascii="仿宋_GB2312" w:eastAsia="仿宋_GB2312"/>
                <w:szCs w:val="21"/>
              </w:rPr>
            </w:pPr>
            <w:r w:rsidRPr="00DD2994">
              <w:rPr>
                <w:rFonts w:ascii="仿宋_GB2312" w:eastAsia="仿宋_GB2312" w:hint="eastAsia"/>
                <w:szCs w:val="21"/>
              </w:rPr>
              <w:lastRenderedPageBreak/>
              <w:t>号码</w:t>
            </w:r>
          </w:p>
        </w:tc>
        <w:tc>
          <w:tcPr>
            <w:tcW w:w="8584"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int="eastAsia"/>
                <w:sz w:val="24"/>
              </w:rPr>
              <w:t>文件</w:t>
            </w:r>
            <w:r>
              <w:rPr>
                <w:rFonts w:ascii="仿宋_GB2312" w:eastAsia="仿宋_GB2312" w:hint="eastAsia"/>
                <w:sz w:val="24"/>
              </w:rPr>
              <w:t>名称</w:t>
            </w:r>
          </w:p>
        </w:tc>
      </w:tr>
      <w:tr w:rsidR="00355C42" w:rsidRPr="00DD2994" w:rsidTr="008B3240">
        <w:tc>
          <w:tcPr>
            <w:tcW w:w="498" w:type="dxa"/>
          </w:tcPr>
          <w:p w:rsidR="00355C42" w:rsidRPr="00DD2994" w:rsidRDefault="00355C42" w:rsidP="00E15B8A">
            <w:pPr>
              <w:spacing w:line="360" w:lineRule="auto"/>
              <w:rPr>
                <w:rFonts w:ascii="仿宋_GB2312" w:eastAsia="仿宋_GB2312"/>
                <w:sz w:val="24"/>
              </w:rPr>
            </w:pPr>
            <w:r w:rsidRPr="00DD2994">
              <w:rPr>
                <w:rFonts w:ascii="仿宋_GB2312" w:eastAsia="仿宋_GB2312" w:hint="eastAsia"/>
                <w:sz w:val="24"/>
              </w:rPr>
              <w:t>01</w:t>
            </w:r>
          </w:p>
        </w:tc>
        <w:tc>
          <w:tcPr>
            <w:tcW w:w="8584" w:type="dxa"/>
          </w:tcPr>
          <w:p w:rsidR="00355C42" w:rsidRPr="00DD2994" w:rsidRDefault="00355C42" w:rsidP="00E15B8A">
            <w:pPr>
              <w:spacing w:line="360" w:lineRule="auto"/>
              <w:jc w:val="right"/>
              <w:rPr>
                <w:rFonts w:ascii="仿宋_GB2312" w:eastAsia="仿宋_GB2312"/>
                <w:sz w:val="24"/>
              </w:rPr>
            </w:pPr>
          </w:p>
        </w:tc>
      </w:tr>
      <w:tr w:rsidR="00355C42" w:rsidRPr="00DD2994" w:rsidTr="008B3240">
        <w:tc>
          <w:tcPr>
            <w:tcW w:w="498" w:type="dxa"/>
          </w:tcPr>
          <w:p w:rsidR="00355C42" w:rsidRPr="00DD2994" w:rsidRDefault="00355C42" w:rsidP="00E15B8A">
            <w:pPr>
              <w:spacing w:line="360" w:lineRule="auto"/>
              <w:rPr>
                <w:rFonts w:ascii="仿宋_GB2312" w:eastAsia="仿宋_GB2312"/>
                <w:sz w:val="24"/>
              </w:rPr>
            </w:pPr>
            <w:r w:rsidRPr="00DD2994">
              <w:rPr>
                <w:rFonts w:ascii="仿宋_GB2312" w:eastAsia="仿宋_GB2312" w:hint="eastAsia"/>
                <w:sz w:val="24"/>
              </w:rPr>
              <w:t>02</w:t>
            </w:r>
          </w:p>
        </w:tc>
        <w:tc>
          <w:tcPr>
            <w:tcW w:w="8584" w:type="dxa"/>
          </w:tcPr>
          <w:p w:rsidR="00355C42" w:rsidRPr="00DD2994" w:rsidRDefault="00355C42" w:rsidP="00E15B8A">
            <w:pPr>
              <w:spacing w:line="360" w:lineRule="auto"/>
              <w:jc w:val="right"/>
              <w:rPr>
                <w:rFonts w:ascii="仿宋_GB2312" w:eastAsia="仿宋_GB2312"/>
                <w:sz w:val="24"/>
              </w:rPr>
            </w:pPr>
          </w:p>
        </w:tc>
      </w:tr>
      <w:tr w:rsidR="00355C42" w:rsidRPr="00DD2994" w:rsidTr="008B3240">
        <w:tc>
          <w:tcPr>
            <w:tcW w:w="498" w:type="dxa"/>
          </w:tcPr>
          <w:p w:rsidR="00355C42" w:rsidRPr="00DD2994" w:rsidRDefault="00355C42" w:rsidP="00E15B8A">
            <w:pPr>
              <w:spacing w:line="360" w:lineRule="auto"/>
              <w:rPr>
                <w:rFonts w:ascii="仿宋_GB2312" w:eastAsia="仿宋_GB2312"/>
                <w:sz w:val="24"/>
              </w:rPr>
            </w:pPr>
            <w:r>
              <w:rPr>
                <w:rFonts w:ascii="仿宋_GB2312" w:eastAsia="仿宋_GB2312" w:hint="eastAsia"/>
                <w:sz w:val="24"/>
              </w:rPr>
              <w:t>03</w:t>
            </w:r>
          </w:p>
        </w:tc>
        <w:tc>
          <w:tcPr>
            <w:tcW w:w="8584" w:type="dxa"/>
          </w:tcPr>
          <w:p w:rsidR="00355C42" w:rsidRPr="00DD2994" w:rsidRDefault="00355C42" w:rsidP="00E15B8A">
            <w:pPr>
              <w:spacing w:line="360" w:lineRule="auto"/>
              <w:jc w:val="right"/>
              <w:rPr>
                <w:rFonts w:ascii="仿宋_GB2312" w:eastAsia="仿宋_GB2312"/>
                <w:sz w:val="24"/>
              </w:rPr>
            </w:pPr>
          </w:p>
        </w:tc>
      </w:tr>
      <w:tr w:rsidR="00355C42" w:rsidRPr="00DD2994" w:rsidTr="008B3240">
        <w:tc>
          <w:tcPr>
            <w:tcW w:w="498" w:type="dxa"/>
          </w:tcPr>
          <w:p w:rsidR="00355C42" w:rsidRPr="00DD2994" w:rsidRDefault="00355C42" w:rsidP="00E15B8A">
            <w:pPr>
              <w:spacing w:line="360" w:lineRule="auto"/>
              <w:rPr>
                <w:rFonts w:ascii="仿宋_GB2312" w:eastAsia="仿宋_GB2312"/>
                <w:sz w:val="24"/>
              </w:rPr>
            </w:pPr>
            <w:r>
              <w:rPr>
                <w:rFonts w:ascii="仿宋_GB2312" w:eastAsia="仿宋_GB2312" w:hint="eastAsia"/>
                <w:sz w:val="24"/>
              </w:rPr>
              <w:t>04</w:t>
            </w:r>
          </w:p>
        </w:tc>
        <w:tc>
          <w:tcPr>
            <w:tcW w:w="8584" w:type="dxa"/>
          </w:tcPr>
          <w:p w:rsidR="00355C42" w:rsidRPr="00DD2994" w:rsidRDefault="00355C42" w:rsidP="00E15B8A">
            <w:pPr>
              <w:spacing w:line="360" w:lineRule="auto"/>
              <w:jc w:val="right"/>
              <w:rPr>
                <w:rFonts w:ascii="仿宋_GB2312" w:eastAsia="仿宋_GB2312"/>
                <w:sz w:val="24"/>
              </w:rPr>
            </w:pPr>
          </w:p>
        </w:tc>
      </w:tr>
    </w:tbl>
    <w:p w:rsidR="00355C42" w:rsidRDefault="00355C42" w:rsidP="00355C42">
      <w:pPr>
        <w:tabs>
          <w:tab w:val="left" w:pos="9072"/>
          <w:tab w:val="left" w:pos="9356"/>
        </w:tabs>
        <w:ind w:rightChars="290" w:right="609"/>
        <w:rPr>
          <w:rFonts w:ascii="仿宋_GB2312" w:eastAsia="仿宋_GB2312"/>
          <w:sz w:val="24"/>
        </w:rPr>
        <w:sectPr w:rsidR="00355C42" w:rsidSect="000F7F14">
          <w:headerReference w:type="default" r:id="rId10"/>
          <w:footerReference w:type="even" r:id="rId11"/>
          <w:footerReference w:type="default" r:id="rId12"/>
          <w:pgSz w:w="11906" w:h="16838" w:code="9"/>
          <w:pgMar w:top="1440" w:right="1134" w:bottom="1440" w:left="1134" w:header="851" w:footer="992" w:gutter="0"/>
          <w:cols w:space="425"/>
          <w:docGrid w:type="lines" w:linePitch="312"/>
        </w:sectPr>
      </w:pPr>
    </w:p>
    <w:p w:rsidR="00355C42" w:rsidRPr="00DD2994" w:rsidRDefault="00355C42" w:rsidP="00355C42">
      <w:pPr>
        <w:tabs>
          <w:tab w:val="left" w:pos="9072"/>
          <w:tab w:val="left" w:pos="9356"/>
        </w:tabs>
        <w:ind w:rightChars="290" w:right="609"/>
        <w:rPr>
          <w:rFonts w:ascii="仿宋_GB2312" w:eastAsia="仿宋_GB2312"/>
          <w:b/>
          <w:sz w:val="28"/>
          <w:szCs w:val="28"/>
        </w:rPr>
      </w:pPr>
      <w:bookmarkStart w:id="2" w:name="_GoBack"/>
      <w:r>
        <w:rPr>
          <w:rFonts w:ascii="仿宋_GB2312" w:eastAsia="仿宋_GB2312" w:hint="eastAsia"/>
          <w:b/>
          <w:sz w:val="28"/>
          <w:szCs w:val="28"/>
        </w:rPr>
        <w:lastRenderedPageBreak/>
        <w:t>景区</w:t>
      </w:r>
      <w:r w:rsidRPr="00DD2994">
        <w:rPr>
          <w:rFonts w:ascii="仿宋_GB2312" w:eastAsia="仿宋_GB2312" w:hint="eastAsia"/>
          <w:b/>
          <w:sz w:val="28"/>
          <w:szCs w:val="28"/>
        </w:rPr>
        <w:t>综合信息</w:t>
      </w:r>
    </w:p>
    <w:p w:rsidR="00355C42" w:rsidRDefault="00355C42" w:rsidP="00752490">
      <w:pPr>
        <w:pStyle w:val="aa"/>
        <w:numPr>
          <w:ilvl w:val="0"/>
          <w:numId w:val="1"/>
        </w:numPr>
        <w:tabs>
          <w:tab w:val="left" w:pos="9072"/>
          <w:tab w:val="left" w:pos="9356"/>
        </w:tabs>
        <w:ind w:rightChars="290" w:right="609" w:firstLineChars="0"/>
        <w:rPr>
          <w:rFonts w:ascii="仿宋_GB2312" w:eastAsia="仿宋_GB2312"/>
          <w:b/>
          <w:sz w:val="24"/>
        </w:rPr>
      </w:pPr>
      <w:r w:rsidRPr="00752490">
        <w:rPr>
          <w:rFonts w:ascii="仿宋_GB2312" w:eastAsia="仿宋_GB2312" w:hint="eastAsia"/>
          <w:sz w:val="24"/>
        </w:rPr>
        <w:t>请提供贵景区在2016年的主要数据（财务及其他）。</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640"/>
      </w:tblGrid>
      <w:tr w:rsidR="008B3240" w:rsidRPr="00E24C72" w:rsidTr="008B3240">
        <w:tc>
          <w:tcPr>
            <w:tcW w:w="2719" w:type="dxa"/>
            <w:tcBorders>
              <w:top w:val="single" w:sz="4" w:space="0" w:color="auto"/>
              <w:left w:val="single" w:sz="4" w:space="0" w:color="auto"/>
              <w:bottom w:val="single" w:sz="4" w:space="0" w:color="auto"/>
              <w:right w:val="single" w:sz="4" w:space="0" w:color="auto"/>
            </w:tcBorders>
            <w:vAlign w:val="center"/>
          </w:tcPr>
          <w:p w:rsidR="008B3240" w:rsidRPr="008B3240" w:rsidRDefault="008B3240" w:rsidP="00D86ECF">
            <w:pPr>
              <w:spacing w:line="360" w:lineRule="auto"/>
              <w:jc w:val="center"/>
              <w:rPr>
                <w:rFonts w:ascii="仿宋_GB2312" w:eastAsia="仿宋_GB2312"/>
                <w:b/>
                <w:sz w:val="24"/>
              </w:rPr>
            </w:pPr>
            <w:r>
              <w:rPr>
                <w:rFonts w:ascii="仿宋_GB2312" w:eastAsia="仿宋_GB2312" w:hint="eastAsia"/>
                <w:b/>
                <w:sz w:val="24"/>
              </w:rPr>
              <w:t>项目</w:t>
            </w:r>
          </w:p>
        </w:tc>
        <w:tc>
          <w:tcPr>
            <w:tcW w:w="5640" w:type="dxa"/>
            <w:tcBorders>
              <w:top w:val="single" w:sz="4" w:space="0" w:color="auto"/>
              <w:left w:val="single" w:sz="4" w:space="0" w:color="auto"/>
              <w:bottom w:val="single" w:sz="4" w:space="0" w:color="auto"/>
              <w:right w:val="single" w:sz="4" w:space="0" w:color="auto"/>
            </w:tcBorders>
            <w:vAlign w:val="center"/>
          </w:tcPr>
          <w:p w:rsidR="008B3240" w:rsidRPr="00E24C72" w:rsidRDefault="008B3240" w:rsidP="00D86ECF">
            <w:pPr>
              <w:spacing w:line="360" w:lineRule="auto"/>
              <w:jc w:val="center"/>
              <w:rPr>
                <w:rFonts w:ascii="宋体" w:hAnsi="宋体"/>
                <w:sz w:val="24"/>
              </w:rPr>
            </w:pPr>
            <w:r>
              <w:rPr>
                <w:rFonts w:ascii="仿宋_GB2312" w:eastAsia="仿宋_GB2312" w:hint="eastAsia"/>
                <w:sz w:val="24"/>
              </w:rPr>
              <w:t>2016</w:t>
            </w:r>
            <w:r w:rsidRPr="00DD2994">
              <w:rPr>
                <w:rFonts w:ascii="仿宋_GB2312" w:eastAsia="仿宋_GB2312" w:hint="eastAsia"/>
                <w:sz w:val="24"/>
              </w:rPr>
              <w:t>年度（单位：</w:t>
            </w:r>
            <w:r>
              <w:rPr>
                <w:rFonts w:ascii="仿宋_GB2312" w:eastAsia="仿宋_GB2312" w:hint="eastAsia"/>
                <w:sz w:val="24"/>
              </w:rPr>
              <w:t>亿</w:t>
            </w:r>
            <w:r w:rsidRPr="00DD2994">
              <w:rPr>
                <w:rFonts w:ascii="仿宋_GB2312" w:eastAsia="仿宋_GB2312" w:hint="eastAsia"/>
                <w:sz w:val="24"/>
              </w:rPr>
              <w:t>元）</w:t>
            </w:r>
          </w:p>
        </w:tc>
      </w:tr>
      <w:tr w:rsidR="008B3240" w:rsidRPr="00E24C72" w:rsidTr="008B3240">
        <w:tc>
          <w:tcPr>
            <w:tcW w:w="2719" w:type="dxa"/>
            <w:vAlign w:val="center"/>
          </w:tcPr>
          <w:p w:rsidR="008B3240" w:rsidRPr="00DD2994" w:rsidRDefault="008B3240" w:rsidP="00D86ECF">
            <w:pPr>
              <w:spacing w:line="360" w:lineRule="auto"/>
              <w:jc w:val="center"/>
              <w:rPr>
                <w:rFonts w:ascii="仿宋_GB2312" w:eastAsia="仿宋_GB2312"/>
                <w:sz w:val="24"/>
              </w:rPr>
            </w:pPr>
            <w:r>
              <w:rPr>
                <w:rFonts w:ascii="仿宋_GB2312" w:eastAsia="仿宋_GB2312" w:hint="eastAsia"/>
                <w:sz w:val="24"/>
              </w:rPr>
              <w:t>营业收入</w:t>
            </w:r>
          </w:p>
        </w:tc>
        <w:tc>
          <w:tcPr>
            <w:tcW w:w="5640" w:type="dxa"/>
            <w:vAlign w:val="center"/>
          </w:tcPr>
          <w:p w:rsidR="008B3240" w:rsidRPr="00E24C72" w:rsidRDefault="008B3240" w:rsidP="00D86ECF">
            <w:pPr>
              <w:spacing w:line="360" w:lineRule="auto"/>
              <w:jc w:val="center"/>
              <w:rPr>
                <w:rFonts w:ascii="宋体" w:hAnsi="宋体"/>
                <w:sz w:val="24"/>
              </w:rPr>
            </w:pPr>
          </w:p>
        </w:tc>
      </w:tr>
      <w:tr w:rsidR="008B3240" w:rsidRPr="00E24C72" w:rsidTr="008B3240">
        <w:tc>
          <w:tcPr>
            <w:tcW w:w="2719" w:type="dxa"/>
            <w:vAlign w:val="center"/>
          </w:tcPr>
          <w:p w:rsidR="008B3240" w:rsidRDefault="008B3240" w:rsidP="00D86ECF">
            <w:pPr>
              <w:spacing w:line="360" w:lineRule="auto"/>
              <w:jc w:val="center"/>
              <w:rPr>
                <w:rFonts w:ascii="仿宋_GB2312" w:eastAsia="仿宋_GB2312"/>
                <w:sz w:val="24"/>
              </w:rPr>
            </w:pPr>
            <w:r>
              <w:rPr>
                <w:rFonts w:ascii="仿宋_GB2312" w:eastAsia="仿宋_GB2312" w:hint="eastAsia"/>
                <w:sz w:val="24"/>
              </w:rPr>
              <w:t>营收年度同比增长率</w:t>
            </w:r>
          </w:p>
        </w:tc>
        <w:tc>
          <w:tcPr>
            <w:tcW w:w="5640" w:type="dxa"/>
            <w:vAlign w:val="center"/>
          </w:tcPr>
          <w:p w:rsidR="008B3240" w:rsidRPr="00E24C72" w:rsidRDefault="008B3240" w:rsidP="00D86ECF">
            <w:pPr>
              <w:spacing w:line="360" w:lineRule="auto"/>
              <w:jc w:val="center"/>
              <w:rPr>
                <w:rFonts w:ascii="宋体" w:hAnsi="宋体"/>
                <w:sz w:val="24"/>
              </w:rPr>
            </w:pPr>
          </w:p>
        </w:tc>
      </w:tr>
      <w:tr w:rsidR="008B3240" w:rsidRPr="00E24C72" w:rsidTr="008B3240">
        <w:tc>
          <w:tcPr>
            <w:tcW w:w="2719" w:type="dxa"/>
            <w:vAlign w:val="center"/>
          </w:tcPr>
          <w:p w:rsidR="008B3240" w:rsidRPr="00DD2994" w:rsidRDefault="008B3240" w:rsidP="00D86ECF">
            <w:pPr>
              <w:spacing w:line="360" w:lineRule="auto"/>
              <w:jc w:val="center"/>
              <w:rPr>
                <w:rFonts w:ascii="仿宋_GB2312" w:eastAsia="仿宋_GB2312"/>
                <w:sz w:val="24"/>
              </w:rPr>
            </w:pPr>
            <w:r w:rsidRPr="00DD2994">
              <w:rPr>
                <w:rFonts w:ascii="仿宋_GB2312" w:eastAsia="仿宋_GB2312" w:hint="eastAsia"/>
                <w:sz w:val="24"/>
              </w:rPr>
              <w:t>净利润</w:t>
            </w:r>
          </w:p>
        </w:tc>
        <w:tc>
          <w:tcPr>
            <w:tcW w:w="5640" w:type="dxa"/>
            <w:vAlign w:val="center"/>
          </w:tcPr>
          <w:p w:rsidR="008B3240" w:rsidRPr="00E24C72" w:rsidRDefault="008B3240" w:rsidP="00D86ECF">
            <w:pPr>
              <w:spacing w:line="360" w:lineRule="auto"/>
              <w:jc w:val="center"/>
              <w:rPr>
                <w:rFonts w:ascii="宋体" w:hAnsi="宋体"/>
                <w:sz w:val="24"/>
              </w:rPr>
            </w:pPr>
          </w:p>
        </w:tc>
      </w:tr>
      <w:tr w:rsidR="008B3240" w:rsidRPr="00E24C72" w:rsidTr="008B3240">
        <w:tc>
          <w:tcPr>
            <w:tcW w:w="2719" w:type="dxa"/>
            <w:vAlign w:val="center"/>
          </w:tcPr>
          <w:p w:rsidR="008B3240" w:rsidRPr="00DD2994" w:rsidRDefault="008B3240" w:rsidP="00D86ECF">
            <w:pPr>
              <w:spacing w:line="360" w:lineRule="auto"/>
              <w:jc w:val="center"/>
              <w:rPr>
                <w:rFonts w:ascii="仿宋_GB2312" w:eastAsia="仿宋_GB2312"/>
                <w:sz w:val="24"/>
              </w:rPr>
            </w:pPr>
            <w:r>
              <w:rPr>
                <w:rFonts w:ascii="仿宋_GB2312" w:eastAsia="仿宋_GB2312" w:hint="eastAsia"/>
                <w:sz w:val="24"/>
              </w:rPr>
              <w:t>净利润年度同比增长率</w:t>
            </w:r>
          </w:p>
        </w:tc>
        <w:tc>
          <w:tcPr>
            <w:tcW w:w="5640" w:type="dxa"/>
            <w:vAlign w:val="center"/>
          </w:tcPr>
          <w:p w:rsidR="008B3240" w:rsidRPr="00E24C72" w:rsidRDefault="008B3240" w:rsidP="00D86ECF">
            <w:pPr>
              <w:spacing w:line="360" w:lineRule="auto"/>
              <w:jc w:val="center"/>
              <w:rPr>
                <w:rFonts w:ascii="宋体" w:hAnsi="宋体"/>
                <w:sz w:val="24"/>
              </w:rPr>
            </w:pPr>
          </w:p>
        </w:tc>
      </w:tr>
      <w:tr w:rsidR="008B3240" w:rsidRPr="00E24C72" w:rsidTr="008B3240">
        <w:tc>
          <w:tcPr>
            <w:tcW w:w="2719" w:type="dxa"/>
            <w:vAlign w:val="center"/>
          </w:tcPr>
          <w:p w:rsidR="008B3240" w:rsidRPr="00DD2994" w:rsidRDefault="008B3240" w:rsidP="00D86ECF">
            <w:pPr>
              <w:spacing w:line="360" w:lineRule="auto"/>
              <w:jc w:val="center"/>
              <w:rPr>
                <w:rFonts w:ascii="仿宋_GB2312" w:eastAsia="仿宋_GB2312"/>
                <w:sz w:val="24"/>
              </w:rPr>
            </w:pPr>
            <w:r w:rsidRPr="00DD2994">
              <w:rPr>
                <w:rFonts w:ascii="仿宋_GB2312" w:eastAsia="仿宋_GB2312" w:hint="eastAsia"/>
                <w:sz w:val="24"/>
              </w:rPr>
              <w:t>员工人数</w:t>
            </w:r>
          </w:p>
        </w:tc>
        <w:tc>
          <w:tcPr>
            <w:tcW w:w="5640" w:type="dxa"/>
            <w:vAlign w:val="center"/>
          </w:tcPr>
          <w:p w:rsidR="008B3240" w:rsidRPr="00E24C72" w:rsidRDefault="008B3240" w:rsidP="00D86ECF">
            <w:pPr>
              <w:spacing w:line="360" w:lineRule="auto"/>
              <w:jc w:val="center"/>
              <w:rPr>
                <w:rFonts w:ascii="宋体" w:hAnsi="宋体"/>
                <w:sz w:val="24"/>
              </w:rPr>
            </w:pPr>
          </w:p>
        </w:tc>
      </w:tr>
      <w:tr w:rsidR="008B3240" w:rsidRPr="00DD2994" w:rsidTr="008B3240">
        <w:tc>
          <w:tcPr>
            <w:tcW w:w="2719" w:type="dxa"/>
            <w:vAlign w:val="center"/>
          </w:tcPr>
          <w:p w:rsidR="008B3240" w:rsidRPr="00DD2994" w:rsidRDefault="008B3240" w:rsidP="00D86ECF">
            <w:pPr>
              <w:spacing w:line="360" w:lineRule="auto"/>
              <w:jc w:val="center"/>
              <w:rPr>
                <w:rFonts w:ascii="仿宋_GB2312" w:eastAsia="仿宋_GB2312"/>
                <w:sz w:val="24"/>
              </w:rPr>
            </w:pPr>
            <w:r w:rsidRPr="00F1551D">
              <w:rPr>
                <w:rFonts w:ascii="仿宋_GB2312" w:eastAsia="仿宋_GB2312" w:hint="eastAsia"/>
                <w:sz w:val="24"/>
              </w:rPr>
              <w:t>国内游客数量</w:t>
            </w:r>
            <w:r>
              <w:rPr>
                <w:rFonts w:ascii="仿宋_GB2312" w:eastAsia="仿宋_GB2312" w:hint="eastAsia"/>
                <w:sz w:val="24"/>
              </w:rPr>
              <w:t>（人次）</w:t>
            </w:r>
          </w:p>
        </w:tc>
        <w:tc>
          <w:tcPr>
            <w:tcW w:w="5640" w:type="dxa"/>
            <w:vAlign w:val="center"/>
          </w:tcPr>
          <w:p w:rsidR="008B3240" w:rsidRPr="00DD2994" w:rsidRDefault="008B3240" w:rsidP="00D86ECF">
            <w:pPr>
              <w:spacing w:line="360" w:lineRule="auto"/>
              <w:jc w:val="center"/>
              <w:rPr>
                <w:rFonts w:ascii="仿宋_GB2312" w:eastAsia="仿宋_GB2312"/>
                <w:sz w:val="24"/>
              </w:rPr>
            </w:pPr>
          </w:p>
        </w:tc>
      </w:tr>
      <w:tr w:rsidR="008B3240" w:rsidRPr="00DD2994" w:rsidTr="008B3240">
        <w:tc>
          <w:tcPr>
            <w:tcW w:w="2719" w:type="dxa"/>
            <w:vAlign w:val="center"/>
          </w:tcPr>
          <w:p w:rsidR="008B3240" w:rsidRPr="00DD2994" w:rsidRDefault="008B3240" w:rsidP="00D86ECF">
            <w:pPr>
              <w:spacing w:line="360" w:lineRule="auto"/>
              <w:jc w:val="center"/>
              <w:rPr>
                <w:rFonts w:ascii="仿宋_GB2312" w:eastAsia="仿宋_GB2312"/>
                <w:sz w:val="24"/>
              </w:rPr>
            </w:pPr>
            <w:r w:rsidRPr="00F1551D">
              <w:rPr>
                <w:rFonts w:ascii="仿宋_GB2312" w:eastAsia="仿宋_GB2312" w:hint="eastAsia"/>
                <w:sz w:val="24"/>
              </w:rPr>
              <w:t>国际游客数量</w:t>
            </w:r>
            <w:r>
              <w:rPr>
                <w:rFonts w:ascii="仿宋_GB2312" w:eastAsia="仿宋_GB2312" w:hint="eastAsia"/>
                <w:sz w:val="24"/>
              </w:rPr>
              <w:t>（人次）</w:t>
            </w:r>
          </w:p>
        </w:tc>
        <w:tc>
          <w:tcPr>
            <w:tcW w:w="5640" w:type="dxa"/>
            <w:vAlign w:val="center"/>
          </w:tcPr>
          <w:p w:rsidR="008B3240" w:rsidRPr="00DD2994" w:rsidRDefault="008B3240" w:rsidP="00D86ECF">
            <w:pPr>
              <w:spacing w:line="360" w:lineRule="auto"/>
              <w:jc w:val="center"/>
              <w:rPr>
                <w:rFonts w:ascii="仿宋_GB2312" w:eastAsia="仿宋_GB2312"/>
                <w:sz w:val="24"/>
              </w:rPr>
            </w:pPr>
          </w:p>
        </w:tc>
      </w:tr>
      <w:tr w:rsidR="00D4422F" w:rsidRPr="008B3240" w:rsidTr="008B3240">
        <w:tc>
          <w:tcPr>
            <w:tcW w:w="2719" w:type="dxa"/>
            <w:vAlign w:val="center"/>
          </w:tcPr>
          <w:p w:rsidR="00D4422F" w:rsidRPr="00DD2994" w:rsidRDefault="00D4422F" w:rsidP="00E15B8A">
            <w:pPr>
              <w:spacing w:line="360" w:lineRule="auto"/>
              <w:jc w:val="center"/>
              <w:rPr>
                <w:rFonts w:ascii="仿宋_GB2312" w:eastAsia="仿宋_GB2312"/>
                <w:sz w:val="24"/>
              </w:rPr>
            </w:pPr>
            <w:r w:rsidRPr="00F1551D">
              <w:rPr>
                <w:rFonts w:ascii="仿宋_GB2312" w:eastAsia="仿宋_GB2312" w:hint="eastAsia"/>
                <w:sz w:val="24"/>
              </w:rPr>
              <w:t>品牌推广和宣传促销投入</w:t>
            </w:r>
          </w:p>
        </w:tc>
        <w:tc>
          <w:tcPr>
            <w:tcW w:w="5640" w:type="dxa"/>
            <w:vAlign w:val="center"/>
          </w:tcPr>
          <w:p w:rsidR="00D4422F" w:rsidRPr="00A7590D" w:rsidRDefault="00A7590D" w:rsidP="008B3240">
            <w:pPr>
              <w:spacing w:line="360" w:lineRule="auto"/>
              <w:jc w:val="left"/>
              <w:rPr>
                <w:rFonts w:ascii="仿宋_GB2312" w:eastAsia="仿宋_GB2312"/>
                <w:sz w:val="24"/>
                <w:szCs w:val="24"/>
              </w:rPr>
            </w:pPr>
            <w:r>
              <w:rPr>
                <w:rFonts w:asciiTheme="minorEastAsia" w:hAnsiTheme="minorEastAsia" w:hint="eastAsia"/>
                <w:sz w:val="24"/>
                <w:szCs w:val="24"/>
              </w:rPr>
              <w:t>□少于200万</w:t>
            </w:r>
            <w:r w:rsidR="007D5C6A" w:rsidRPr="007D5C6A">
              <w:rPr>
                <w:rFonts w:asciiTheme="minorEastAsia" w:hAnsiTheme="minorEastAsia" w:hint="eastAsia"/>
                <w:sz w:val="24"/>
                <w:szCs w:val="24"/>
              </w:rPr>
              <w:t xml:space="preserve">    </w:t>
            </w:r>
            <w:r>
              <w:rPr>
                <w:rFonts w:asciiTheme="minorEastAsia" w:hAnsiTheme="minorEastAsia" w:hint="eastAsia"/>
                <w:sz w:val="24"/>
                <w:szCs w:val="24"/>
              </w:rPr>
              <w:t>□200万-500万</w:t>
            </w:r>
            <w:r w:rsidR="007D5C6A" w:rsidRPr="007D5C6A">
              <w:rPr>
                <w:rFonts w:asciiTheme="minorEastAsia" w:hAnsiTheme="minorEastAsia" w:hint="eastAsia"/>
                <w:sz w:val="24"/>
                <w:szCs w:val="24"/>
              </w:rPr>
              <w:t xml:space="preserve">  </w:t>
            </w:r>
            <w:r w:rsidR="008B3240">
              <w:rPr>
                <w:rFonts w:asciiTheme="minorEastAsia" w:hAnsiTheme="minorEastAsia"/>
                <w:sz w:val="24"/>
                <w:szCs w:val="24"/>
              </w:rPr>
              <w:t xml:space="preserve">           </w:t>
            </w:r>
            <w:r>
              <w:rPr>
                <w:rFonts w:asciiTheme="minorEastAsia" w:hAnsiTheme="minorEastAsia" w:hint="eastAsia"/>
                <w:sz w:val="24"/>
                <w:szCs w:val="24"/>
              </w:rPr>
              <w:t xml:space="preserve">□500万-1000万 </w:t>
            </w:r>
            <w:r>
              <w:rPr>
                <w:rFonts w:asciiTheme="minorEastAsia" w:hAnsiTheme="minorEastAsia" w:hint="eastAsia"/>
              </w:rPr>
              <w:t>□</w:t>
            </w:r>
            <w:r>
              <w:rPr>
                <w:rFonts w:asciiTheme="minorEastAsia" w:hAnsiTheme="minorEastAsia" w:hint="eastAsia"/>
                <w:sz w:val="24"/>
                <w:szCs w:val="24"/>
              </w:rPr>
              <w:t>1000万-</w:t>
            </w:r>
            <w:r w:rsidR="00D472A4">
              <w:rPr>
                <w:rFonts w:asciiTheme="minorEastAsia" w:hAnsiTheme="minorEastAsia" w:hint="eastAsia"/>
                <w:sz w:val="24"/>
                <w:szCs w:val="24"/>
              </w:rPr>
              <w:t>3</w:t>
            </w:r>
            <w:r>
              <w:rPr>
                <w:rFonts w:asciiTheme="minorEastAsia" w:hAnsiTheme="minorEastAsia" w:hint="eastAsia"/>
                <w:sz w:val="24"/>
                <w:szCs w:val="24"/>
              </w:rPr>
              <w:t>000万</w:t>
            </w:r>
            <w:r>
              <w:rPr>
                <w:rFonts w:asciiTheme="minorEastAsia" w:hAnsiTheme="minorEastAsia" w:hint="eastAsia"/>
              </w:rPr>
              <w:t>□高于</w:t>
            </w:r>
            <w:r w:rsidR="00D472A4">
              <w:rPr>
                <w:rFonts w:asciiTheme="minorEastAsia" w:hAnsiTheme="minorEastAsia" w:hint="eastAsia"/>
              </w:rPr>
              <w:t>3</w:t>
            </w:r>
            <w:r>
              <w:rPr>
                <w:rFonts w:asciiTheme="minorEastAsia" w:hAnsiTheme="minorEastAsia" w:hint="eastAsia"/>
              </w:rPr>
              <w:t>000万</w:t>
            </w:r>
            <w:r w:rsidRPr="00C572D7">
              <w:rPr>
                <w:rFonts w:asciiTheme="minorEastAsia" w:hAnsiTheme="minorEastAsia" w:hint="eastAsia"/>
              </w:rPr>
              <w:t xml:space="preserve"> </w:t>
            </w:r>
          </w:p>
        </w:tc>
      </w:tr>
      <w:tr w:rsidR="00D4422F" w:rsidRPr="00DD2994" w:rsidTr="008B3240">
        <w:tc>
          <w:tcPr>
            <w:tcW w:w="2719" w:type="dxa"/>
            <w:vAlign w:val="center"/>
          </w:tcPr>
          <w:p w:rsidR="00D4422F" w:rsidRPr="00F1551D" w:rsidRDefault="00D4422F" w:rsidP="00E15B8A">
            <w:pPr>
              <w:spacing w:line="360" w:lineRule="auto"/>
              <w:jc w:val="center"/>
              <w:rPr>
                <w:rFonts w:ascii="仿宋_GB2312" w:eastAsia="仿宋_GB2312"/>
                <w:sz w:val="24"/>
              </w:rPr>
            </w:pPr>
            <w:r w:rsidRPr="00F1551D">
              <w:rPr>
                <w:rFonts w:ascii="仿宋_GB2312" w:eastAsia="仿宋_GB2312" w:hint="eastAsia"/>
                <w:sz w:val="24"/>
              </w:rPr>
              <w:t>市场研究</w:t>
            </w:r>
            <w:r>
              <w:rPr>
                <w:rFonts w:ascii="仿宋_GB2312" w:eastAsia="仿宋_GB2312" w:hint="eastAsia"/>
                <w:sz w:val="24"/>
              </w:rPr>
              <w:t>（调研）</w:t>
            </w:r>
            <w:r w:rsidRPr="00F1551D">
              <w:rPr>
                <w:rFonts w:ascii="仿宋_GB2312" w:eastAsia="仿宋_GB2312" w:hint="eastAsia"/>
                <w:sz w:val="24"/>
              </w:rPr>
              <w:t>投入</w:t>
            </w:r>
          </w:p>
        </w:tc>
        <w:tc>
          <w:tcPr>
            <w:tcW w:w="5640" w:type="dxa"/>
            <w:vAlign w:val="center"/>
          </w:tcPr>
          <w:p w:rsidR="00D4422F" w:rsidRPr="00DD2994" w:rsidRDefault="00D472A4" w:rsidP="00E15B8A">
            <w:pPr>
              <w:spacing w:line="360" w:lineRule="auto"/>
              <w:jc w:val="center"/>
              <w:rPr>
                <w:rFonts w:ascii="仿宋_GB2312" w:eastAsia="仿宋_GB2312"/>
                <w:sz w:val="24"/>
              </w:rPr>
            </w:pPr>
            <w:r>
              <w:rPr>
                <w:rFonts w:asciiTheme="minorEastAsia" w:hAnsiTheme="minorEastAsia" w:hint="eastAsia"/>
                <w:sz w:val="24"/>
                <w:szCs w:val="24"/>
              </w:rPr>
              <w:t>□少于50万</w:t>
            </w:r>
            <w:r w:rsidRPr="007D5C6A">
              <w:rPr>
                <w:rFonts w:asciiTheme="minorEastAsia" w:hAnsiTheme="minorEastAsia" w:hint="eastAsia"/>
                <w:sz w:val="24"/>
                <w:szCs w:val="24"/>
              </w:rPr>
              <w:t xml:space="preserve">    </w:t>
            </w:r>
            <w:r>
              <w:rPr>
                <w:rFonts w:asciiTheme="minorEastAsia" w:hAnsiTheme="minorEastAsia" w:hint="eastAsia"/>
                <w:sz w:val="24"/>
                <w:szCs w:val="24"/>
              </w:rPr>
              <w:t>□50万-100万</w:t>
            </w:r>
            <w:r w:rsidRPr="007D5C6A">
              <w:rPr>
                <w:rFonts w:asciiTheme="minorEastAsia" w:hAnsiTheme="minorEastAsia" w:hint="eastAsia"/>
                <w:sz w:val="24"/>
                <w:szCs w:val="24"/>
              </w:rPr>
              <w:t xml:space="preserve">   </w:t>
            </w:r>
            <w:r w:rsidR="008B3240">
              <w:rPr>
                <w:rFonts w:asciiTheme="minorEastAsia" w:hAnsiTheme="minorEastAsia"/>
                <w:sz w:val="24"/>
                <w:szCs w:val="24"/>
              </w:rPr>
              <w:t xml:space="preserve">            </w:t>
            </w:r>
            <w:r>
              <w:rPr>
                <w:rFonts w:asciiTheme="minorEastAsia" w:hAnsiTheme="minorEastAsia" w:hint="eastAsia"/>
                <w:sz w:val="24"/>
                <w:szCs w:val="24"/>
              </w:rPr>
              <w:t xml:space="preserve">□100万-200万 </w:t>
            </w:r>
            <w:r>
              <w:rPr>
                <w:rFonts w:asciiTheme="minorEastAsia" w:hAnsiTheme="minorEastAsia" w:hint="eastAsia"/>
              </w:rPr>
              <w:t>□</w:t>
            </w:r>
            <w:r>
              <w:rPr>
                <w:rFonts w:asciiTheme="minorEastAsia" w:hAnsiTheme="minorEastAsia" w:hint="eastAsia"/>
                <w:sz w:val="24"/>
                <w:szCs w:val="24"/>
              </w:rPr>
              <w:t>200万-500万</w:t>
            </w:r>
            <w:r w:rsidRPr="00C572D7">
              <w:rPr>
                <w:rFonts w:asciiTheme="minorEastAsia" w:hAnsiTheme="minorEastAsia" w:hint="eastAsia"/>
              </w:rPr>
              <w:t xml:space="preserve"> </w:t>
            </w:r>
            <w:r>
              <w:rPr>
                <w:rFonts w:asciiTheme="minorEastAsia" w:hAnsiTheme="minorEastAsia" w:hint="eastAsia"/>
              </w:rPr>
              <w:t xml:space="preserve">  </w:t>
            </w:r>
            <w:r w:rsidRPr="00C572D7">
              <w:rPr>
                <w:rFonts w:asciiTheme="minorEastAsia" w:hAnsiTheme="minorEastAsia" w:hint="eastAsia"/>
              </w:rPr>
              <w:t xml:space="preserve"> </w:t>
            </w:r>
            <w:r>
              <w:rPr>
                <w:rFonts w:asciiTheme="minorEastAsia" w:hAnsiTheme="minorEastAsia" w:hint="eastAsia"/>
              </w:rPr>
              <w:t>□高于500万</w:t>
            </w:r>
          </w:p>
        </w:tc>
      </w:tr>
      <w:tr w:rsidR="00D4422F" w:rsidRPr="00DD2994" w:rsidTr="008B3240">
        <w:tc>
          <w:tcPr>
            <w:tcW w:w="2719" w:type="dxa"/>
            <w:vAlign w:val="center"/>
          </w:tcPr>
          <w:p w:rsidR="00D4422F" w:rsidRPr="00F1551D" w:rsidRDefault="00D4422F" w:rsidP="00E15B8A">
            <w:pPr>
              <w:spacing w:line="360" w:lineRule="auto"/>
              <w:jc w:val="center"/>
              <w:rPr>
                <w:rFonts w:ascii="仿宋_GB2312" w:eastAsia="仿宋_GB2312"/>
                <w:sz w:val="24"/>
              </w:rPr>
            </w:pPr>
            <w:r w:rsidRPr="00F1551D">
              <w:rPr>
                <w:rFonts w:ascii="仿宋_GB2312" w:eastAsia="仿宋_GB2312" w:hint="eastAsia"/>
                <w:sz w:val="24"/>
              </w:rPr>
              <w:t>智慧</w:t>
            </w:r>
            <w:r>
              <w:rPr>
                <w:rFonts w:ascii="仿宋_GB2312" w:eastAsia="仿宋_GB2312" w:hint="eastAsia"/>
                <w:sz w:val="24"/>
              </w:rPr>
              <w:t>（信息）</w:t>
            </w:r>
            <w:r w:rsidRPr="00F1551D">
              <w:rPr>
                <w:rFonts w:ascii="仿宋_GB2312" w:eastAsia="仿宋_GB2312" w:hint="eastAsia"/>
                <w:sz w:val="24"/>
              </w:rPr>
              <w:t>化投入</w:t>
            </w:r>
          </w:p>
        </w:tc>
        <w:tc>
          <w:tcPr>
            <w:tcW w:w="5640" w:type="dxa"/>
            <w:vAlign w:val="center"/>
          </w:tcPr>
          <w:p w:rsidR="00D4422F" w:rsidRPr="00DD2994" w:rsidRDefault="00D472A4" w:rsidP="00E15B8A">
            <w:pPr>
              <w:spacing w:line="360" w:lineRule="auto"/>
              <w:jc w:val="center"/>
              <w:rPr>
                <w:rFonts w:ascii="仿宋_GB2312" w:eastAsia="仿宋_GB2312"/>
                <w:sz w:val="24"/>
              </w:rPr>
            </w:pPr>
            <w:r>
              <w:rPr>
                <w:rFonts w:asciiTheme="minorEastAsia" w:hAnsiTheme="minorEastAsia" w:hint="eastAsia"/>
                <w:sz w:val="24"/>
                <w:szCs w:val="24"/>
              </w:rPr>
              <w:t>□少于100万</w:t>
            </w:r>
            <w:r w:rsidRPr="007D5C6A">
              <w:rPr>
                <w:rFonts w:asciiTheme="minorEastAsia" w:hAnsiTheme="minorEastAsia" w:hint="eastAsia"/>
                <w:sz w:val="24"/>
                <w:szCs w:val="24"/>
              </w:rPr>
              <w:t xml:space="preserve">    </w:t>
            </w:r>
            <w:r>
              <w:rPr>
                <w:rFonts w:asciiTheme="minorEastAsia" w:hAnsiTheme="minorEastAsia" w:hint="eastAsia"/>
                <w:sz w:val="24"/>
                <w:szCs w:val="24"/>
              </w:rPr>
              <w:t>□100万-200万</w:t>
            </w:r>
            <w:r w:rsidRPr="007D5C6A">
              <w:rPr>
                <w:rFonts w:asciiTheme="minorEastAsia" w:hAnsiTheme="minorEastAsia" w:hint="eastAsia"/>
                <w:sz w:val="24"/>
                <w:szCs w:val="24"/>
              </w:rPr>
              <w:t xml:space="preserve">   </w:t>
            </w:r>
            <w:r w:rsidR="008B3240">
              <w:rPr>
                <w:rFonts w:asciiTheme="minorEastAsia" w:hAnsiTheme="minorEastAsia"/>
                <w:sz w:val="24"/>
                <w:szCs w:val="24"/>
              </w:rPr>
              <w:t xml:space="preserve">          </w:t>
            </w:r>
            <w:r>
              <w:rPr>
                <w:rFonts w:asciiTheme="minorEastAsia" w:hAnsiTheme="minorEastAsia" w:hint="eastAsia"/>
                <w:sz w:val="24"/>
                <w:szCs w:val="24"/>
              </w:rPr>
              <w:t xml:space="preserve">□200万-500万 </w:t>
            </w:r>
            <w:r>
              <w:rPr>
                <w:rFonts w:asciiTheme="minorEastAsia" w:hAnsiTheme="minorEastAsia" w:hint="eastAsia"/>
              </w:rPr>
              <w:t>□</w:t>
            </w:r>
            <w:r>
              <w:rPr>
                <w:rFonts w:asciiTheme="minorEastAsia" w:hAnsiTheme="minorEastAsia" w:hint="eastAsia"/>
                <w:sz w:val="24"/>
                <w:szCs w:val="24"/>
              </w:rPr>
              <w:t>500万-800万</w:t>
            </w:r>
            <w:r w:rsidRPr="00C572D7">
              <w:rPr>
                <w:rFonts w:asciiTheme="minorEastAsia" w:hAnsiTheme="minorEastAsia" w:hint="eastAsia"/>
              </w:rPr>
              <w:t xml:space="preserve"> </w:t>
            </w:r>
            <w:r>
              <w:rPr>
                <w:rFonts w:asciiTheme="minorEastAsia" w:hAnsiTheme="minorEastAsia" w:hint="eastAsia"/>
              </w:rPr>
              <w:t xml:space="preserve">  </w:t>
            </w:r>
            <w:r w:rsidRPr="00C572D7">
              <w:rPr>
                <w:rFonts w:asciiTheme="minorEastAsia" w:hAnsiTheme="minorEastAsia" w:hint="eastAsia"/>
              </w:rPr>
              <w:t xml:space="preserve"> </w:t>
            </w:r>
            <w:r>
              <w:rPr>
                <w:rFonts w:asciiTheme="minorEastAsia" w:hAnsiTheme="minorEastAsia" w:hint="eastAsia"/>
              </w:rPr>
              <w:t>□高于800万</w:t>
            </w:r>
          </w:p>
        </w:tc>
      </w:tr>
      <w:tr w:rsidR="00D4422F" w:rsidRPr="00DD2994" w:rsidTr="008B3240">
        <w:tc>
          <w:tcPr>
            <w:tcW w:w="2719" w:type="dxa"/>
            <w:vAlign w:val="center"/>
          </w:tcPr>
          <w:p w:rsidR="00D4422F" w:rsidRPr="00DD2994" w:rsidRDefault="00D4422F" w:rsidP="00E15B8A">
            <w:pPr>
              <w:spacing w:line="360" w:lineRule="auto"/>
              <w:jc w:val="center"/>
              <w:rPr>
                <w:rFonts w:ascii="仿宋_GB2312" w:eastAsia="仿宋_GB2312"/>
                <w:sz w:val="24"/>
              </w:rPr>
            </w:pPr>
            <w:r w:rsidRPr="00DD2994">
              <w:rPr>
                <w:rFonts w:ascii="仿宋_GB2312" w:eastAsia="仿宋_GB2312" w:hint="eastAsia"/>
                <w:sz w:val="24"/>
              </w:rPr>
              <w:t>公益</w:t>
            </w:r>
            <w:r>
              <w:rPr>
                <w:rFonts w:ascii="仿宋_GB2312" w:eastAsia="仿宋_GB2312" w:hint="eastAsia"/>
                <w:sz w:val="24"/>
              </w:rPr>
              <w:t>行动与捐赠</w:t>
            </w:r>
            <w:r w:rsidRPr="00DD2994">
              <w:rPr>
                <w:rFonts w:ascii="仿宋_GB2312" w:eastAsia="仿宋_GB2312" w:hint="eastAsia"/>
                <w:sz w:val="24"/>
              </w:rPr>
              <w:t>支出</w:t>
            </w:r>
            <w:r>
              <w:rPr>
                <w:rFonts w:ascii="仿宋_GB2312" w:eastAsia="仿宋_GB2312" w:hint="eastAsia"/>
                <w:sz w:val="24"/>
              </w:rPr>
              <w:t>金</w:t>
            </w:r>
            <w:r w:rsidRPr="00DD2994">
              <w:rPr>
                <w:rFonts w:ascii="仿宋_GB2312" w:eastAsia="仿宋_GB2312" w:hint="eastAsia"/>
                <w:sz w:val="24"/>
              </w:rPr>
              <w:t>额（含实物</w:t>
            </w:r>
            <w:r>
              <w:rPr>
                <w:rFonts w:ascii="仿宋_GB2312" w:eastAsia="仿宋_GB2312" w:hint="eastAsia"/>
                <w:sz w:val="24"/>
              </w:rPr>
              <w:t>换算</w:t>
            </w:r>
            <w:r w:rsidRPr="00DD2994">
              <w:rPr>
                <w:rFonts w:ascii="仿宋_GB2312" w:eastAsia="仿宋_GB2312" w:hint="eastAsia"/>
                <w:sz w:val="24"/>
              </w:rPr>
              <w:t>）</w:t>
            </w:r>
          </w:p>
        </w:tc>
        <w:tc>
          <w:tcPr>
            <w:tcW w:w="5640" w:type="dxa"/>
            <w:vAlign w:val="center"/>
          </w:tcPr>
          <w:p w:rsidR="00D4422F" w:rsidRPr="00DD2994" w:rsidRDefault="00D472A4" w:rsidP="00E15B8A">
            <w:pPr>
              <w:spacing w:line="360" w:lineRule="auto"/>
              <w:jc w:val="center"/>
              <w:rPr>
                <w:rFonts w:ascii="仿宋_GB2312" w:eastAsia="仿宋_GB2312"/>
                <w:sz w:val="24"/>
              </w:rPr>
            </w:pPr>
            <w:r>
              <w:rPr>
                <w:rFonts w:asciiTheme="minorEastAsia" w:hAnsiTheme="minorEastAsia" w:hint="eastAsia"/>
                <w:sz w:val="24"/>
                <w:szCs w:val="24"/>
              </w:rPr>
              <w:t>□少于50万</w:t>
            </w:r>
            <w:r w:rsidRPr="007D5C6A">
              <w:rPr>
                <w:rFonts w:asciiTheme="minorEastAsia" w:hAnsiTheme="minorEastAsia" w:hint="eastAsia"/>
                <w:sz w:val="24"/>
                <w:szCs w:val="24"/>
              </w:rPr>
              <w:t xml:space="preserve">    </w:t>
            </w:r>
            <w:r>
              <w:rPr>
                <w:rFonts w:asciiTheme="minorEastAsia" w:hAnsiTheme="minorEastAsia" w:hint="eastAsia"/>
                <w:sz w:val="24"/>
                <w:szCs w:val="24"/>
              </w:rPr>
              <w:t>□50万-100万</w:t>
            </w:r>
            <w:r w:rsidRPr="007D5C6A">
              <w:rPr>
                <w:rFonts w:asciiTheme="minorEastAsia" w:hAnsiTheme="minorEastAsia" w:hint="eastAsia"/>
                <w:sz w:val="24"/>
                <w:szCs w:val="24"/>
              </w:rPr>
              <w:t xml:space="preserve">   </w:t>
            </w:r>
            <w:r w:rsidR="008B3240">
              <w:rPr>
                <w:rFonts w:asciiTheme="minorEastAsia" w:hAnsiTheme="minorEastAsia"/>
                <w:sz w:val="24"/>
                <w:szCs w:val="24"/>
              </w:rPr>
              <w:t xml:space="preserve">            </w:t>
            </w:r>
            <w:r>
              <w:rPr>
                <w:rFonts w:asciiTheme="minorEastAsia" w:hAnsiTheme="minorEastAsia" w:hint="eastAsia"/>
                <w:sz w:val="24"/>
                <w:szCs w:val="24"/>
              </w:rPr>
              <w:t xml:space="preserve">□100万-200万 </w:t>
            </w:r>
            <w:r>
              <w:rPr>
                <w:rFonts w:asciiTheme="minorEastAsia" w:hAnsiTheme="minorEastAsia" w:hint="eastAsia"/>
              </w:rPr>
              <w:t>□</w:t>
            </w:r>
            <w:r>
              <w:rPr>
                <w:rFonts w:asciiTheme="minorEastAsia" w:hAnsiTheme="minorEastAsia" w:hint="eastAsia"/>
                <w:sz w:val="24"/>
                <w:szCs w:val="24"/>
              </w:rPr>
              <w:t>200万-500万</w:t>
            </w:r>
            <w:r w:rsidRPr="00C572D7">
              <w:rPr>
                <w:rFonts w:asciiTheme="minorEastAsia" w:hAnsiTheme="minorEastAsia" w:hint="eastAsia"/>
              </w:rPr>
              <w:t xml:space="preserve"> </w:t>
            </w:r>
            <w:r>
              <w:rPr>
                <w:rFonts w:asciiTheme="minorEastAsia" w:hAnsiTheme="minorEastAsia" w:hint="eastAsia"/>
              </w:rPr>
              <w:t xml:space="preserve">  </w:t>
            </w:r>
            <w:r w:rsidRPr="00C572D7">
              <w:rPr>
                <w:rFonts w:asciiTheme="minorEastAsia" w:hAnsiTheme="minorEastAsia" w:hint="eastAsia"/>
              </w:rPr>
              <w:t xml:space="preserve"> </w:t>
            </w:r>
            <w:r>
              <w:rPr>
                <w:rFonts w:asciiTheme="minorEastAsia" w:hAnsiTheme="minorEastAsia" w:hint="eastAsia"/>
              </w:rPr>
              <w:t>□高于500万</w:t>
            </w:r>
          </w:p>
        </w:tc>
      </w:tr>
      <w:tr w:rsidR="00D4422F" w:rsidRPr="00DD2994" w:rsidTr="008B3240">
        <w:tc>
          <w:tcPr>
            <w:tcW w:w="2719" w:type="dxa"/>
            <w:vAlign w:val="center"/>
          </w:tcPr>
          <w:p w:rsidR="00D4422F" w:rsidRPr="00DD2994" w:rsidRDefault="00D4422F" w:rsidP="00E15B8A">
            <w:pPr>
              <w:spacing w:line="360" w:lineRule="auto"/>
              <w:jc w:val="center"/>
              <w:rPr>
                <w:rFonts w:ascii="仿宋_GB2312" w:eastAsia="仿宋_GB2312"/>
                <w:sz w:val="24"/>
              </w:rPr>
            </w:pPr>
            <w:r>
              <w:rPr>
                <w:rFonts w:ascii="仿宋_GB2312" w:eastAsia="仿宋_GB2312" w:hint="eastAsia"/>
                <w:sz w:val="24"/>
              </w:rPr>
              <w:t>环境治理支出（购置环保设备、排污费及相关</w:t>
            </w:r>
            <w:r w:rsidRPr="00DD2994">
              <w:rPr>
                <w:rFonts w:ascii="仿宋_GB2312" w:eastAsia="仿宋_GB2312" w:hint="eastAsia"/>
                <w:sz w:val="24"/>
              </w:rPr>
              <w:t>费用等）</w:t>
            </w:r>
          </w:p>
        </w:tc>
        <w:tc>
          <w:tcPr>
            <w:tcW w:w="5640" w:type="dxa"/>
            <w:vAlign w:val="center"/>
          </w:tcPr>
          <w:p w:rsidR="00D4422F" w:rsidRPr="008756FF" w:rsidRDefault="00D472A4" w:rsidP="00E15B8A">
            <w:pPr>
              <w:widowControl/>
              <w:jc w:val="center"/>
              <w:rPr>
                <w:rFonts w:ascii="宋体" w:hAnsi="宋体" w:cs="宋体"/>
                <w:kern w:val="0"/>
                <w:sz w:val="22"/>
              </w:rPr>
            </w:pPr>
            <w:r>
              <w:rPr>
                <w:rFonts w:asciiTheme="minorEastAsia" w:hAnsiTheme="minorEastAsia" w:hint="eastAsia"/>
                <w:sz w:val="24"/>
                <w:szCs w:val="24"/>
              </w:rPr>
              <w:t>□少于100万</w:t>
            </w:r>
            <w:r w:rsidRPr="007D5C6A">
              <w:rPr>
                <w:rFonts w:asciiTheme="minorEastAsia" w:hAnsiTheme="minorEastAsia" w:hint="eastAsia"/>
                <w:sz w:val="24"/>
                <w:szCs w:val="24"/>
              </w:rPr>
              <w:t xml:space="preserve">    </w:t>
            </w:r>
            <w:r>
              <w:rPr>
                <w:rFonts w:asciiTheme="minorEastAsia" w:hAnsiTheme="minorEastAsia" w:hint="eastAsia"/>
                <w:sz w:val="24"/>
                <w:szCs w:val="24"/>
              </w:rPr>
              <w:t>□100万-200万</w:t>
            </w:r>
            <w:r w:rsidRPr="007D5C6A">
              <w:rPr>
                <w:rFonts w:asciiTheme="minorEastAsia" w:hAnsiTheme="minorEastAsia" w:hint="eastAsia"/>
                <w:sz w:val="24"/>
                <w:szCs w:val="24"/>
              </w:rPr>
              <w:t xml:space="preserve">   </w:t>
            </w:r>
            <w:r w:rsidR="008B3240">
              <w:rPr>
                <w:rFonts w:asciiTheme="minorEastAsia" w:hAnsiTheme="minorEastAsia"/>
                <w:sz w:val="24"/>
                <w:szCs w:val="24"/>
              </w:rPr>
              <w:t xml:space="preserve">          </w:t>
            </w:r>
            <w:r>
              <w:rPr>
                <w:rFonts w:asciiTheme="minorEastAsia" w:hAnsiTheme="minorEastAsia" w:hint="eastAsia"/>
                <w:sz w:val="24"/>
                <w:szCs w:val="24"/>
              </w:rPr>
              <w:t xml:space="preserve">□200万-500万 </w:t>
            </w:r>
            <w:r>
              <w:rPr>
                <w:rFonts w:asciiTheme="minorEastAsia" w:hAnsiTheme="minorEastAsia" w:hint="eastAsia"/>
              </w:rPr>
              <w:t>□</w:t>
            </w:r>
            <w:r>
              <w:rPr>
                <w:rFonts w:asciiTheme="minorEastAsia" w:hAnsiTheme="minorEastAsia" w:hint="eastAsia"/>
                <w:sz w:val="24"/>
                <w:szCs w:val="24"/>
              </w:rPr>
              <w:t>500万-800万</w:t>
            </w:r>
            <w:r w:rsidRPr="00C572D7">
              <w:rPr>
                <w:rFonts w:asciiTheme="minorEastAsia" w:hAnsiTheme="minorEastAsia" w:hint="eastAsia"/>
              </w:rPr>
              <w:t xml:space="preserve"> </w:t>
            </w:r>
            <w:r>
              <w:rPr>
                <w:rFonts w:asciiTheme="minorEastAsia" w:hAnsiTheme="minorEastAsia" w:hint="eastAsia"/>
              </w:rPr>
              <w:t xml:space="preserve">  </w:t>
            </w:r>
            <w:r w:rsidRPr="00C572D7">
              <w:rPr>
                <w:rFonts w:asciiTheme="minorEastAsia" w:hAnsiTheme="minorEastAsia" w:hint="eastAsia"/>
              </w:rPr>
              <w:t xml:space="preserve"> </w:t>
            </w:r>
            <w:r>
              <w:rPr>
                <w:rFonts w:asciiTheme="minorEastAsia" w:hAnsiTheme="minorEastAsia" w:hint="eastAsia"/>
              </w:rPr>
              <w:t>□高于800万</w:t>
            </w:r>
          </w:p>
        </w:tc>
      </w:tr>
    </w:tbl>
    <w:p w:rsidR="00355C42" w:rsidRDefault="00355C42" w:rsidP="00355C42">
      <w:pPr>
        <w:tabs>
          <w:tab w:val="left" w:pos="9072"/>
          <w:tab w:val="left" w:pos="9356"/>
        </w:tabs>
        <w:ind w:rightChars="290" w:right="609"/>
        <w:rPr>
          <w:rFonts w:ascii="仿宋_GB2312" w:eastAsia="仿宋_GB2312"/>
          <w:sz w:val="24"/>
        </w:rPr>
      </w:pPr>
    </w:p>
    <w:p w:rsidR="00355C42" w:rsidRPr="00DD2994" w:rsidRDefault="00355C42" w:rsidP="00355C42">
      <w:pPr>
        <w:tabs>
          <w:tab w:val="left" w:pos="9072"/>
          <w:tab w:val="left" w:pos="9356"/>
        </w:tabs>
        <w:ind w:leftChars="-135" w:left="-283" w:rightChars="290" w:right="609"/>
        <w:rPr>
          <w:rFonts w:ascii="仿宋_GB2312" w:eastAsia="仿宋_GB2312"/>
          <w:sz w:val="24"/>
        </w:rPr>
      </w:pPr>
      <w:r>
        <w:rPr>
          <w:rFonts w:ascii="仿宋_GB2312" w:eastAsia="仿宋_GB2312" w:hint="eastAsia"/>
          <w:sz w:val="24"/>
        </w:rPr>
        <w:t>2</w:t>
      </w:r>
      <w:r w:rsidRPr="00DD2994">
        <w:rPr>
          <w:rFonts w:ascii="仿宋_GB2312" w:eastAsia="仿宋_GB2312" w:hint="eastAsia"/>
          <w:sz w:val="24"/>
        </w:rPr>
        <w:t>. 请提供贵</w:t>
      </w:r>
      <w:r>
        <w:rPr>
          <w:rFonts w:ascii="仿宋_GB2312" w:eastAsia="仿宋_GB2312" w:hint="eastAsia"/>
          <w:sz w:val="24"/>
        </w:rPr>
        <w:t>景区治理结构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654"/>
      </w:tblGrid>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Pr>
                <w:rFonts w:ascii="仿宋_GB2312" w:eastAsia="仿宋_GB2312" w:hint="eastAsia"/>
                <w:sz w:val="24"/>
              </w:rPr>
              <w:t>景区所有制</w:t>
            </w:r>
          </w:p>
        </w:tc>
        <w:tc>
          <w:tcPr>
            <w:tcW w:w="630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Default="00355C42" w:rsidP="00E15B8A">
            <w:pPr>
              <w:spacing w:line="360" w:lineRule="auto"/>
              <w:jc w:val="center"/>
              <w:rPr>
                <w:rFonts w:ascii="仿宋_GB2312" w:eastAsia="仿宋_GB2312"/>
                <w:sz w:val="24"/>
              </w:rPr>
            </w:pPr>
            <w:r>
              <w:rPr>
                <w:rFonts w:ascii="仿宋_GB2312" w:eastAsia="仿宋_GB2312" w:hint="eastAsia"/>
                <w:sz w:val="24"/>
              </w:rPr>
              <w:t>上级主管单位</w:t>
            </w:r>
          </w:p>
        </w:tc>
        <w:tc>
          <w:tcPr>
            <w:tcW w:w="630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Pr>
                <w:rFonts w:ascii="仿宋_GB2312" w:eastAsia="仿宋_GB2312" w:hint="eastAsia"/>
                <w:sz w:val="24"/>
              </w:rPr>
              <w:t>所有权与经营权处理方式</w:t>
            </w:r>
          </w:p>
        </w:tc>
        <w:tc>
          <w:tcPr>
            <w:tcW w:w="630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Pr>
                <w:rFonts w:ascii="仿宋_GB2312" w:eastAsia="仿宋_GB2312" w:hint="eastAsia"/>
                <w:sz w:val="24"/>
              </w:rPr>
              <w:t>经营主体市场化运作方式</w:t>
            </w:r>
          </w:p>
        </w:tc>
        <w:tc>
          <w:tcPr>
            <w:tcW w:w="630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sidRPr="001607BB">
              <w:rPr>
                <w:rFonts w:ascii="仿宋_GB2312" w:eastAsia="仿宋_GB2312" w:hint="eastAsia"/>
                <w:sz w:val="24"/>
              </w:rPr>
              <w:lastRenderedPageBreak/>
              <w:t>人才引进机制</w:t>
            </w:r>
          </w:p>
        </w:tc>
        <w:tc>
          <w:tcPr>
            <w:tcW w:w="6300" w:type="dxa"/>
            <w:vAlign w:val="center"/>
          </w:tcPr>
          <w:p w:rsidR="00355C42" w:rsidRPr="00E24C72" w:rsidRDefault="00355C42" w:rsidP="00E15B8A">
            <w:pPr>
              <w:spacing w:line="360" w:lineRule="auto"/>
              <w:jc w:val="center"/>
              <w:rPr>
                <w:rFonts w:ascii="宋体" w:hAnsi="宋体"/>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sidRPr="001607BB">
              <w:rPr>
                <w:rFonts w:ascii="仿宋_GB2312" w:eastAsia="仿宋_GB2312" w:hint="eastAsia"/>
                <w:sz w:val="24"/>
              </w:rPr>
              <w:t>教育培训</w:t>
            </w:r>
            <w:r>
              <w:rPr>
                <w:rFonts w:ascii="仿宋_GB2312" w:eastAsia="仿宋_GB2312" w:hint="eastAsia"/>
                <w:sz w:val="24"/>
              </w:rPr>
              <w:t>方式</w:t>
            </w:r>
          </w:p>
        </w:tc>
        <w:tc>
          <w:tcPr>
            <w:tcW w:w="6300"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sidRPr="001607BB">
              <w:rPr>
                <w:rFonts w:ascii="仿宋_GB2312" w:eastAsia="仿宋_GB2312" w:hint="eastAsia"/>
                <w:sz w:val="24"/>
              </w:rPr>
              <w:t>组织体系</w:t>
            </w:r>
            <w:r>
              <w:rPr>
                <w:rFonts w:ascii="仿宋_GB2312" w:eastAsia="仿宋_GB2312" w:hint="eastAsia"/>
                <w:sz w:val="24"/>
              </w:rPr>
              <w:t>创新</w:t>
            </w:r>
          </w:p>
        </w:tc>
        <w:tc>
          <w:tcPr>
            <w:tcW w:w="6300"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r w:rsidR="00355C42" w:rsidRPr="00DD2994" w:rsidTr="00E15B8A">
        <w:tc>
          <w:tcPr>
            <w:tcW w:w="3168" w:type="dxa"/>
            <w:vAlign w:val="center"/>
          </w:tcPr>
          <w:p w:rsidR="00355C42" w:rsidRPr="00DD2994" w:rsidRDefault="00355C42" w:rsidP="00E15B8A">
            <w:pPr>
              <w:spacing w:line="360" w:lineRule="auto"/>
              <w:jc w:val="center"/>
              <w:rPr>
                <w:rFonts w:ascii="仿宋_GB2312" w:eastAsia="仿宋_GB2312"/>
                <w:sz w:val="24"/>
              </w:rPr>
            </w:pPr>
            <w:r w:rsidRPr="001607BB">
              <w:rPr>
                <w:rFonts w:ascii="仿宋_GB2312" w:eastAsia="仿宋_GB2312" w:hint="eastAsia"/>
                <w:sz w:val="24"/>
              </w:rPr>
              <w:t>绩效创新</w:t>
            </w:r>
          </w:p>
        </w:tc>
        <w:tc>
          <w:tcPr>
            <w:tcW w:w="6300" w:type="dxa"/>
            <w:vAlign w:val="center"/>
          </w:tcPr>
          <w:p w:rsidR="00355C42" w:rsidRPr="00DD2994" w:rsidRDefault="00355C42" w:rsidP="00E15B8A">
            <w:pPr>
              <w:spacing w:line="360" w:lineRule="auto"/>
              <w:jc w:val="center"/>
              <w:rPr>
                <w:rFonts w:ascii="仿宋_GB2312" w:eastAsia="仿宋_GB2312"/>
                <w:sz w:val="24"/>
              </w:rPr>
            </w:pPr>
            <w:r w:rsidRPr="00DD2994">
              <w:rPr>
                <w:rFonts w:ascii="仿宋_GB2312" w:eastAsia="仿宋_GB2312" w:hAnsi="宋体" w:cs="宋体" w:hint="eastAsia"/>
                <w:color w:val="000000"/>
                <w:kern w:val="0"/>
                <w:sz w:val="24"/>
                <w:lang w:val="zh-CN"/>
              </w:rPr>
              <w:t>相关材料可作为本问卷的附件一并提交给项目组</w:t>
            </w:r>
          </w:p>
        </w:tc>
      </w:tr>
    </w:tbl>
    <w:p w:rsidR="00355C42" w:rsidRPr="00820D1D" w:rsidRDefault="00355C42" w:rsidP="00355C42">
      <w:pPr>
        <w:tabs>
          <w:tab w:val="left" w:pos="9072"/>
          <w:tab w:val="left" w:pos="9356"/>
        </w:tabs>
        <w:ind w:rightChars="290" w:right="609"/>
        <w:rPr>
          <w:rFonts w:ascii="仿宋_GB2312" w:eastAsia="仿宋_GB2312"/>
          <w:sz w:val="24"/>
        </w:rPr>
      </w:pPr>
    </w:p>
    <w:p w:rsidR="00355C42" w:rsidRPr="00DD2994" w:rsidRDefault="00355C42" w:rsidP="00355C42">
      <w:pPr>
        <w:tabs>
          <w:tab w:val="left" w:pos="9072"/>
          <w:tab w:val="left" w:pos="9356"/>
        </w:tabs>
        <w:ind w:leftChars="-135" w:left="-283" w:rightChars="290" w:right="609"/>
        <w:rPr>
          <w:rFonts w:ascii="仿宋_GB2312" w:eastAsia="仿宋_GB2312"/>
          <w:b/>
          <w:sz w:val="28"/>
          <w:szCs w:val="28"/>
        </w:rPr>
      </w:pPr>
      <w:r w:rsidRPr="00DD2994">
        <w:rPr>
          <w:rFonts w:ascii="仿宋_GB2312" w:eastAsia="仿宋_GB2312" w:hint="eastAsia"/>
          <w:b/>
          <w:sz w:val="28"/>
          <w:szCs w:val="28"/>
        </w:rPr>
        <w:t>填答说明：</w:t>
      </w:r>
    </w:p>
    <w:p w:rsidR="00355C42" w:rsidRPr="00DD2994" w:rsidRDefault="00355C42" w:rsidP="00342B14">
      <w:pPr>
        <w:tabs>
          <w:tab w:val="left" w:pos="9072"/>
          <w:tab w:val="left" w:pos="9356"/>
        </w:tabs>
        <w:ind w:leftChars="-135" w:left="-283" w:rightChars="290" w:right="609" w:firstLineChars="147" w:firstLine="354"/>
        <w:rPr>
          <w:rFonts w:ascii="仿宋_GB2312" w:eastAsia="仿宋_GB2312"/>
          <w:b/>
          <w:sz w:val="24"/>
        </w:rPr>
      </w:pPr>
      <w:r w:rsidRPr="00DD2994">
        <w:rPr>
          <w:rFonts w:ascii="仿宋_GB2312" w:eastAsia="仿宋_GB2312" w:hint="eastAsia"/>
          <w:b/>
          <w:sz w:val="24"/>
        </w:rPr>
        <w:t>本问卷中的内容可能涉及贵</w:t>
      </w:r>
      <w:r>
        <w:rPr>
          <w:rFonts w:ascii="仿宋_GB2312" w:eastAsia="仿宋_GB2312" w:hint="eastAsia"/>
          <w:b/>
          <w:sz w:val="24"/>
        </w:rPr>
        <w:t>景区的多个层级、多个业务部门。一般而言将涉及景区管理委员会、</w:t>
      </w:r>
      <w:r w:rsidRPr="00DD2994">
        <w:rPr>
          <w:rFonts w:ascii="仿宋_GB2312" w:eastAsia="仿宋_GB2312" w:hint="eastAsia"/>
          <w:b/>
          <w:sz w:val="24"/>
        </w:rPr>
        <w:t>董事会或总裁</w:t>
      </w:r>
      <w:r>
        <w:rPr>
          <w:rFonts w:ascii="仿宋_GB2312" w:eastAsia="仿宋_GB2312" w:hint="eastAsia"/>
          <w:b/>
          <w:sz w:val="24"/>
        </w:rPr>
        <w:t>（总经理）</w:t>
      </w:r>
      <w:r w:rsidRPr="00DD2994">
        <w:rPr>
          <w:rFonts w:ascii="仿宋_GB2312" w:eastAsia="仿宋_GB2312" w:hint="eastAsia"/>
          <w:b/>
          <w:sz w:val="24"/>
        </w:rPr>
        <w:t>办，人力资源部门，市场部或品牌管理部门，环境管理部门或社会责任部门，公关部及其他对外联络部门等等。</w:t>
      </w:r>
    </w:p>
    <w:p w:rsidR="00355C42" w:rsidRPr="00DD2994" w:rsidRDefault="00355C42" w:rsidP="00342B14">
      <w:pPr>
        <w:tabs>
          <w:tab w:val="left" w:pos="9072"/>
          <w:tab w:val="left" w:pos="9356"/>
        </w:tabs>
        <w:ind w:leftChars="-135" w:left="-283" w:rightChars="290" w:right="609" w:firstLineChars="147" w:firstLine="354"/>
        <w:rPr>
          <w:rFonts w:ascii="仿宋_GB2312" w:eastAsia="仿宋_GB2312"/>
          <w:b/>
          <w:sz w:val="24"/>
        </w:rPr>
      </w:pPr>
      <w:r w:rsidRPr="00DD2994">
        <w:rPr>
          <w:rFonts w:ascii="仿宋_GB2312" w:eastAsia="仿宋_GB2312" w:hint="eastAsia"/>
          <w:b/>
          <w:sz w:val="24"/>
        </w:rPr>
        <w:t>本问卷中的问题系根据“</w:t>
      </w:r>
      <w:r w:rsidRPr="001607BB">
        <w:rPr>
          <w:rFonts w:ascii="仿宋_GB2312" w:eastAsia="仿宋_GB2312" w:hint="eastAsia"/>
          <w:b/>
          <w:sz w:val="24"/>
        </w:rPr>
        <w:t>中国500强</w:t>
      </w:r>
      <w:r>
        <w:rPr>
          <w:rFonts w:ascii="仿宋_GB2312" w:eastAsia="仿宋_GB2312" w:hint="eastAsia"/>
          <w:b/>
          <w:sz w:val="24"/>
        </w:rPr>
        <w:t>景区</w:t>
      </w:r>
      <w:r w:rsidRPr="001607BB">
        <w:rPr>
          <w:rFonts w:ascii="仿宋_GB2312" w:eastAsia="仿宋_GB2312" w:hint="eastAsia"/>
          <w:b/>
          <w:sz w:val="24"/>
        </w:rPr>
        <w:t>竞争力</w:t>
      </w:r>
      <w:r>
        <w:rPr>
          <w:rFonts w:ascii="仿宋_GB2312" w:eastAsia="仿宋_GB2312" w:hint="eastAsia"/>
          <w:b/>
          <w:sz w:val="24"/>
        </w:rPr>
        <w:t>2017年研究标准”设置，填答对象涉及</w:t>
      </w:r>
      <w:r w:rsidRPr="00DD2994">
        <w:rPr>
          <w:rFonts w:ascii="仿宋_GB2312" w:eastAsia="仿宋_GB2312" w:hint="eastAsia"/>
          <w:b/>
          <w:sz w:val="24"/>
        </w:rPr>
        <w:t>不同所有制及治理结构的</w:t>
      </w:r>
      <w:r>
        <w:rPr>
          <w:rFonts w:ascii="仿宋_GB2312" w:eastAsia="仿宋_GB2312" w:hint="eastAsia"/>
          <w:b/>
          <w:sz w:val="24"/>
        </w:rPr>
        <w:t>景区</w:t>
      </w:r>
      <w:r w:rsidRPr="00DD2994">
        <w:rPr>
          <w:rFonts w:ascii="仿宋_GB2312" w:eastAsia="仿宋_GB2312" w:hint="eastAsia"/>
          <w:b/>
          <w:sz w:val="24"/>
        </w:rPr>
        <w:t>，因此请根据贵</w:t>
      </w:r>
      <w:r>
        <w:rPr>
          <w:rFonts w:ascii="仿宋_GB2312" w:eastAsia="仿宋_GB2312" w:hint="eastAsia"/>
          <w:b/>
          <w:sz w:val="24"/>
        </w:rPr>
        <w:t>景区</w:t>
      </w:r>
      <w:r w:rsidRPr="00DD2994">
        <w:rPr>
          <w:rFonts w:ascii="仿宋_GB2312" w:eastAsia="仿宋_GB2312" w:hint="eastAsia"/>
          <w:b/>
          <w:sz w:val="24"/>
        </w:rPr>
        <w:t>实际情况酌情填答，除注明必填字样外，可以选择性填答。</w:t>
      </w:r>
      <w:r w:rsidR="00FC7A1A">
        <w:rPr>
          <w:rFonts w:ascii="仿宋_GB2312" w:eastAsia="仿宋_GB2312" w:hint="eastAsia"/>
          <w:b/>
          <w:sz w:val="24"/>
        </w:rPr>
        <w:t>研究</w:t>
      </w:r>
      <w:r w:rsidRPr="00DD2994">
        <w:rPr>
          <w:rFonts w:ascii="仿宋_GB2312" w:eastAsia="仿宋_GB2312" w:hint="eastAsia"/>
          <w:b/>
          <w:sz w:val="24"/>
        </w:rPr>
        <w:t>评审组将保留在评审过程中对相关内容的再次查询的权利。</w:t>
      </w:r>
    </w:p>
    <w:p w:rsidR="00355C42" w:rsidRPr="00DD2994" w:rsidRDefault="00893EB3" w:rsidP="00342B14">
      <w:pPr>
        <w:tabs>
          <w:tab w:val="left" w:pos="9072"/>
          <w:tab w:val="left" w:pos="9356"/>
        </w:tabs>
        <w:ind w:leftChars="-135" w:left="-283" w:rightChars="290" w:right="609" w:firstLineChars="147" w:firstLine="354"/>
        <w:rPr>
          <w:rFonts w:ascii="仿宋_GB2312" w:eastAsia="仿宋_GB2312"/>
          <w:b/>
          <w:sz w:val="24"/>
        </w:rPr>
      </w:pPr>
      <w:r>
        <w:rPr>
          <w:rFonts w:ascii="仿宋_GB2312" w:eastAsia="仿宋_GB2312" w:hint="eastAsia"/>
          <w:b/>
          <w:sz w:val="24"/>
        </w:rPr>
        <w:t>研究</w:t>
      </w:r>
      <w:r w:rsidR="00355C42" w:rsidRPr="00DD2994">
        <w:rPr>
          <w:rFonts w:ascii="仿宋_GB2312" w:eastAsia="仿宋_GB2312" w:hint="eastAsia"/>
          <w:b/>
          <w:sz w:val="24"/>
        </w:rPr>
        <w:t>评审组将组织相关行业专家和第三方机构对贵</w:t>
      </w:r>
      <w:r w:rsidR="00355C42">
        <w:rPr>
          <w:rFonts w:ascii="仿宋_GB2312" w:eastAsia="仿宋_GB2312" w:hint="eastAsia"/>
          <w:b/>
          <w:sz w:val="24"/>
        </w:rPr>
        <w:t>景区</w:t>
      </w:r>
      <w:r w:rsidR="00355C42" w:rsidRPr="00DD2994">
        <w:rPr>
          <w:rFonts w:ascii="仿宋_GB2312" w:eastAsia="仿宋_GB2312" w:hint="eastAsia"/>
          <w:b/>
          <w:sz w:val="24"/>
        </w:rPr>
        <w:t>提供的相关数据进行审核，以确保此部分数据能作为可信赖的</w:t>
      </w:r>
      <w:r>
        <w:rPr>
          <w:rFonts w:ascii="仿宋_GB2312" w:eastAsia="仿宋_GB2312" w:hint="eastAsia"/>
          <w:b/>
          <w:sz w:val="24"/>
        </w:rPr>
        <w:t>研究</w:t>
      </w:r>
      <w:r w:rsidR="00355C42" w:rsidRPr="00DD2994">
        <w:rPr>
          <w:rFonts w:ascii="仿宋_GB2312" w:eastAsia="仿宋_GB2312" w:hint="eastAsia"/>
          <w:b/>
          <w:sz w:val="24"/>
        </w:rPr>
        <w:t>评审资料。</w:t>
      </w:r>
    </w:p>
    <w:p w:rsidR="00355C42" w:rsidRPr="00DD2994" w:rsidRDefault="00355C42" w:rsidP="00355C42">
      <w:pPr>
        <w:tabs>
          <w:tab w:val="left" w:pos="9072"/>
          <w:tab w:val="left" w:pos="9356"/>
        </w:tabs>
        <w:ind w:leftChars="-135" w:left="-283" w:rightChars="290" w:right="609"/>
        <w:rPr>
          <w:rFonts w:ascii="仿宋_GB2312" w:eastAsia="仿宋_GB2312"/>
          <w:b/>
          <w:sz w:val="32"/>
          <w:szCs w:val="32"/>
        </w:rPr>
      </w:pPr>
    </w:p>
    <w:p w:rsidR="00355C42" w:rsidRPr="00DD2994" w:rsidRDefault="00355C42" w:rsidP="00355C42">
      <w:pPr>
        <w:tabs>
          <w:tab w:val="left" w:pos="9072"/>
          <w:tab w:val="left" w:pos="9356"/>
        </w:tabs>
        <w:ind w:leftChars="-135" w:left="-283" w:rightChars="290" w:right="609"/>
        <w:jc w:val="center"/>
        <w:rPr>
          <w:rFonts w:ascii="楷体_GB2312" w:eastAsia="楷体_GB2312"/>
          <w:b/>
          <w:sz w:val="32"/>
          <w:szCs w:val="32"/>
        </w:rPr>
      </w:pPr>
      <w:r w:rsidRPr="00DD2994">
        <w:rPr>
          <w:rFonts w:ascii="楷体_GB2312" w:eastAsia="楷体_GB2312" w:hint="eastAsia"/>
          <w:b/>
          <w:sz w:val="32"/>
          <w:szCs w:val="32"/>
        </w:rPr>
        <w:t>非常感谢</w:t>
      </w:r>
      <w:r>
        <w:rPr>
          <w:rFonts w:ascii="楷体_GB2312" w:eastAsia="楷体_GB2312" w:hint="eastAsia"/>
          <w:b/>
          <w:sz w:val="32"/>
          <w:szCs w:val="32"/>
        </w:rPr>
        <w:t>贵景区的真诚</w:t>
      </w:r>
      <w:r w:rsidRPr="00DD2994">
        <w:rPr>
          <w:rFonts w:ascii="楷体_GB2312" w:eastAsia="楷体_GB2312" w:hint="eastAsia"/>
          <w:b/>
          <w:sz w:val="32"/>
          <w:szCs w:val="32"/>
        </w:rPr>
        <w:t>合作，</w:t>
      </w:r>
    </w:p>
    <w:p w:rsidR="00991F30" w:rsidRPr="00342B14" w:rsidRDefault="00355C42" w:rsidP="00342B14">
      <w:pPr>
        <w:tabs>
          <w:tab w:val="left" w:pos="9072"/>
          <w:tab w:val="left" w:pos="9356"/>
        </w:tabs>
        <w:ind w:leftChars="-135" w:left="-283" w:rightChars="290" w:right="609"/>
        <w:jc w:val="center"/>
        <w:rPr>
          <w:rFonts w:ascii="楷体_GB2312" w:eastAsia="楷体_GB2312"/>
          <w:b/>
          <w:sz w:val="32"/>
          <w:szCs w:val="32"/>
        </w:rPr>
      </w:pPr>
      <w:r>
        <w:rPr>
          <w:rFonts w:ascii="楷体_GB2312" w:eastAsia="楷体_GB2312" w:hint="eastAsia"/>
          <w:b/>
          <w:sz w:val="32"/>
          <w:szCs w:val="32"/>
        </w:rPr>
        <w:t>让我们携手共筑中国景区更美好的明天</w:t>
      </w:r>
      <w:r w:rsidRPr="00DD2994">
        <w:rPr>
          <w:rFonts w:ascii="楷体_GB2312" w:eastAsia="楷体_GB2312" w:hint="eastAsia"/>
          <w:b/>
          <w:sz w:val="32"/>
          <w:szCs w:val="32"/>
        </w:rPr>
        <w:t>！</w:t>
      </w:r>
    </w:p>
    <w:p w:rsidR="00991F30" w:rsidRPr="00991F30" w:rsidRDefault="00991F30" w:rsidP="00991F30">
      <w:pPr>
        <w:rPr>
          <w:rFonts w:ascii="宋体" w:eastAsia="宋体" w:hAnsi="宋体"/>
          <w:b/>
          <w:sz w:val="36"/>
          <w:szCs w:val="36"/>
        </w:rPr>
      </w:pPr>
      <w:r w:rsidRPr="00991F30">
        <w:rPr>
          <w:rFonts w:ascii="宋体" w:eastAsia="宋体" w:hAnsi="宋体" w:hint="eastAsia"/>
          <w:b/>
          <w:sz w:val="36"/>
          <w:szCs w:val="36"/>
        </w:rPr>
        <w:t>组织机构介绍:</w:t>
      </w:r>
    </w:p>
    <w:p w:rsidR="00991F30" w:rsidRPr="00991F30" w:rsidRDefault="00991F30" w:rsidP="00991F30">
      <w:pPr>
        <w:rPr>
          <w:rFonts w:ascii="宋体" w:eastAsia="宋体" w:hAnsi="宋体"/>
          <w:b/>
          <w:sz w:val="28"/>
          <w:szCs w:val="28"/>
        </w:rPr>
      </w:pPr>
      <w:r w:rsidRPr="00991F30">
        <w:rPr>
          <w:rFonts w:ascii="宋体" w:eastAsia="宋体" w:hAnsi="宋体" w:hint="eastAsia"/>
          <w:b/>
          <w:sz w:val="28"/>
          <w:szCs w:val="28"/>
        </w:rPr>
        <w:t>劲旅研究院：</w:t>
      </w:r>
    </w:p>
    <w:p w:rsidR="00991F30" w:rsidRDefault="00991F30" w:rsidP="0065223B">
      <w:pPr>
        <w:rPr>
          <w:rFonts w:ascii="宋体" w:eastAsia="宋体" w:hAnsi="宋体"/>
          <w:sz w:val="28"/>
          <w:szCs w:val="28"/>
        </w:rPr>
      </w:pPr>
      <w:r w:rsidRPr="001F078C">
        <w:rPr>
          <w:rFonts w:ascii="MS Gothic" w:eastAsia="MS Gothic" w:hAnsi="MS Gothic" w:cs="MS Gothic" w:hint="eastAsia"/>
          <w:sz w:val="28"/>
          <w:szCs w:val="28"/>
        </w:rPr>
        <w:t>​</w:t>
      </w:r>
      <w:r w:rsidRPr="001F078C">
        <w:rPr>
          <w:rFonts w:ascii="宋体" w:eastAsia="宋体" w:hAnsi="宋体" w:hint="eastAsia"/>
          <w:sz w:val="28"/>
          <w:szCs w:val="28"/>
        </w:rPr>
        <w:t>劲旅</w:t>
      </w:r>
      <w:r w:rsidRPr="001F078C">
        <w:rPr>
          <w:rFonts w:ascii="宋体" w:eastAsia="宋体" w:hAnsi="宋体"/>
          <w:sz w:val="28"/>
          <w:szCs w:val="28"/>
        </w:rPr>
        <w:t>研究院是</w:t>
      </w:r>
      <w:r w:rsidR="00833B6A">
        <w:rPr>
          <w:rFonts w:ascii="宋体" w:eastAsia="宋体" w:hAnsi="宋体" w:hint="eastAsia"/>
          <w:sz w:val="28"/>
          <w:szCs w:val="28"/>
        </w:rPr>
        <w:t>国内专业</w:t>
      </w:r>
      <w:r w:rsidR="004F5D89">
        <w:rPr>
          <w:rFonts w:ascii="宋体" w:eastAsia="宋体" w:hAnsi="宋体" w:hint="eastAsia"/>
          <w:sz w:val="28"/>
          <w:szCs w:val="28"/>
        </w:rPr>
        <w:t>的</w:t>
      </w:r>
      <w:r w:rsidR="00833B6A">
        <w:rPr>
          <w:rFonts w:ascii="宋体" w:eastAsia="宋体" w:hAnsi="宋体" w:hint="eastAsia"/>
          <w:sz w:val="28"/>
          <w:szCs w:val="28"/>
        </w:rPr>
        <w:t>旅游市场</w:t>
      </w:r>
      <w:r w:rsidRPr="001F078C">
        <w:rPr>
          <w:rFonts w:ascii="宋体" w:eastAsia="宋体" w:hAnsi="宋体"/>
          <w:sz w:val="28"/>
          <w:szCs w:val="28"/>
        </w:rPr>
        <w:t>基础研究机构，重点开展</w:t>
      </w:r>
      <w:r w:rsidRPr="001F078C">
        <w:rPr>
          <w:rFonts w:ascii="宋体" w:eastAsia="宋体" w:hAnsi="宋体" w:hint="eastAsia"/>
          <w:sz w:val="28"/>
          <w:szCs w:val="28"/>
        </w:rPr>
        <w:t>旅游业</w:t>
      </w:r>
      <w:r w:rsidRPr="001F078C">
        <w:rPr>
          <w:rFonts w:ascii="宋体" w:eastAsia="宋体" w:hAnsi="宋体"/>
          <w:sz w:val="28"/>
          <w:szCs w:val="28"/>
        </w:rPr>
        <w:t>的基础性</w:t>
      </w:r>
      <w:r w:rsidRPr="001F078C">
        <w:rPr>
          <w:rFonts w:ascii="宋体" w:eastAsia="宋体" w:hAnsi="宋体" w:hint="eastAsia"/>
          <w:sz w:val="28"/>
          <w:szCs w:val="28"/>
        </w:rPr>
        <w:t>市场</w:t>
      </w:r>
      <w:r w:rsidRPr="001F078C">
        <w:rPr>
          <w:rFonts w:ascii="宋体" w:eastAsia="宋体" w:hAnsi="宋体"/>
          <w:sz w:val="28"/>
          <w:szCs w:val="28"/>
        </w:rPr>
        <w:t>研究，以</w:t>
      </w:r>
      <w:r w:rsidRPr="001F078C">
        <w:rPr>
          <w:rFonts w:ascii="宋体" w:eastAsia="宋体" w:hAnsi="宋体" w:hint="eastAsia"/>
          <w:sz w:val="28"/>
          <w:szCs w:val="28"/>
        </w:rPr>
        <w:t>旅游各领域基础</w:t>
      </w:r>
      <w:r w:rsidRPr="001F078C">
        <w:rPr>
          <w:rFonts w:ascii="宋体" w:eastAsia="宋体" w:hAnsi="宋体"/>
          <w:sz w:val="28"/>
          <w:szCs w:val="28"/>
        </w:rPr>
        <w:t>数据</w:t>
      </w:r>
      <w:r w:rsidRPr="001F078C">
        <w:rPr>
          <w:rFonts w:ascii="宋体" w:eastAsia="宋体" w:hAnsi="宋体" w:hint="eastAsia"/>
          <w:sz w:val="28"/>
          <w:szCs w:val="28"/>
        </w:rPr>
        <w:t>收集、存储、</w:t>
      </w:r>
      <w:r w:rsidRPr="001F078C">
        <w:rPr>
          <w:rFonts w:ascii="宋体" w:eastAsia="宋体" w:hAnsi="宋体"/>
          <w:sz w:val="28"/>
          <w:szCs w:val="28"/>
        </w:rPr>
        <w:t>挖掘</w:t>
      </w:r>
      <w:r w:rsidRPr="001F078C">
        <w:rPr>
          <w:rFonts w:ascii="宋体" w:eastAsia="宋体" w:hAnsi="宋体" w:hint="eastAsia"/>
          <w:sz w:val="28"/>
          <w:szCs w:val="28"/>
        </w:rPr>
        <w:t>、分析为研究基础，通过深度关注和分析旅游企业与管理机构运行</w:t>
      </w:r>
      <w:r w:rsidRPr="001F078C">
        <w:rPr>
          <w:rFonts w:ascii="宋体" w:eastAsia="宋体" w:hAnsi="宋体"/>
          <w:sz w:val="28"/>
          <w:szCs w:val="28"/>
        </w:rPr>
        <w:t>来推动中国</w:t>
      </w:r>
      <w:r w:rsidRPr="001F078C">
        <w:rPr>
          <w:rFonts w:ascii="宋体" w:eastAsia="宋体" w:hAnsi="宋体" w:hint="eastAsia"/>
          <w:sz w:val="28"/>
          <w:szCs w:val="28"/>
        </w:rPr>
        <w:t>旅游产业经济</w:t>
      </w:r>
      <w:r w:rsidRPr="001F078C">
        <w:rPr>
          <w:rFonts w:ascii="宋体" w:eastAsia="宋体" w:hAnsi="宋体"/>
          <w:sz w:val="28"/>
          <w:szCs w:val="28"/>
        </w:rPr>
        <w:t>发展。</w:t>
      </w:r>
      <w:r w:rsidRPr="001F078C">
        <w:rPr>
          <w:rFonts w:ascii="宋体" w:eastAsia="宋体" w:hAnsi="宋体" w:hint="eastAsia"/>
          <w:sz w:val="28"/>
          <w:szCs w:val="28"/>
        </w:rPr>
        <w:t>主要研究领域包括线上线下旅行社、景区、目的地、商务旅行、邮轮、航空公司、酒店、旅游文创、旅游上市公司、旅游投融资等众多旅游市场</w:t>
      </w:r>
      <w:r w:rsidRPr="001F078C">
        <w:rPr>
          <w:rFonts w:ascii="宋体" w:eastAsia="宋体" w:hAnsi="宋体"/>
          <w:sz w:val="28"/>
          <w:szCs w:val="28"/>
        </w:rPr>
        <w:t>细分</w:t>
      </w:r>
      <w:r w:rsidRPr="001F078C">
        <w:rPr>
          <w:rFonts w:ascii="宋体" w:eastAsia="宋体" w:hAnsi="宋体" w:hint="eastAsia"/>
          <w:sz w:val="28"/>
          <w:szCs w:val="28"/>
        </w:rPr>
        <w:t>领域，</w:t>
      </w:r>
      <w:r w:rsidRPr="001F078C">
        <w:rPr>
          <w:rFonts w:ascii="宋体" w:eastAsia="宋体" w:hAnsi="宋体"/>
          <w:sz w:val="28"/>
          <w:szCs w:val="28"/>
        </w:rPr>
        <w:t>依托</w:t>
      </w:r>
      <w:r w:rsidRPr="001F078C">
        <w:rPr>
          <w:rFonts w:ascii="宋体" w:eastAsia="宋体" w:hAnsi="宋体" w:hint="eastAsia"/>
          <w:sz w:val="28"/>
          <w:szCs w:val="28"/>
        </w:rPr>
        <w:t>劲旅集团</w:t>
      </w:r>
      <w:r w:rsidRPr="001F078C">
        <w:rPr>
          <w:rFonts w:ascii="宋体" w:eastAsia="宋体" w:hAnsi="宋体"/>
          <w:sz w:val="28"/>
          <w:szCs w:val="28"/>
        </w:rPr>
        <w:t>的行业优势，</w:t>
      </w:r>
      <w:r w:rsidRPr="001F078C">
        <w:rPr>
          <w:rFonts w:ascii="宋体" w:eastAsia="宋体" w:hAnsi="宋体" w:hint="eastAsia"/>
          <w:sz w:val="28"/>
          <w:szCs w:val="28"/>
        </w:rPr>
        <w:t>聚合</w:t>
      </w:r>
      <w:r w:rsidRPr="001F078C">
        <w:rPr>
          <w:rFonts w:ascii="宋体" w:eastAsia="宋体" w:hAnsi="宋体"/>
          <w:sz w:val="28"/>
          <w:szCs w:val="28"/>
        </w:rPr>
        <w:t>各领域的业内知名专家</w:t>
      </w:r>
      <w:r w:rsidRPr="001F078C">
        <w:rPr>
          <w:rFonts w:ascii="宋体" w:eastAsia="宋体" w:hAnsi="宋体" w:hint="eastAsia"/>
          <w:sz w:val="28"/>
          <w:szCs w:val="28"/>
        </w:rPr>
        <w:t>、企业家及各级旅游行政管理者</w:t>
      </w:r>
      <w:r w:rsidRPr="001F078C">
        <w:rPr>
          <w:rFonts w:ascii="宋体" w:eastAsia="宋体" w:hAnsi="宋体"/>
          <w:sz w:val="28"/>
          <w:szCs w:val="28"/>
        </w:rPr>
        <w:t>参与</w:t>
      </w:r>
      <w:r w:rsidRPr="001F078C">
        <w:rPr>
          <w:rFonts w:ascii="宋体" w:eastAsia="宋体" w:hAnsi="宋体" w:hint="eastAsia"/>
          <w:sz w:val="28"/>
          <w:szCs w:val="28"/>
        </w:rPr>
        <w:t>，</w:t>
      </w:r>
      <w:r w:rsidRPr="001F078C">
        <w:rPr>
          <w:rFonts w:ascii="宋体" w:eastAsia="宋体" w:hAnsi="宋体"/>
          <w:sz w:val="28"/>
          <w:szCs w:val="28"/>
        </w:rPr>
        <w:t>同时</w:t>
      </w:r>
      <w:r w:rsidRPr="001F078C">
        <w:rPr>
          <w:rFonts w:ascii="宋体" w:eastAsia="宋体" w:hAnsi="宋体"/>
          <w:sz w:val="28"/>
          <w:szCs w:val="28"/>
        </w:rPr>
        <w:lastRenderedPageBreak/>
        <w:t>拥有众多资深</w:t>
      </w:r>
      <w:r w:rsidRPr="001F078C">
        <w:rPr>
          <w:rFonts w:ascii="宋体" w:eastAsia="宋体" w:hAnsi="宋体" w:hint="eastAsia"/>
          <w:sz w:val="28"/>
          <w:szCs w:val="28"/>
        </w:rPr>
        <w:t>专职</w:t>
      </w:r>
      <w:r w:rsidRPr="001F078C">
        <w:rPr>
          <w:rFonts w:ascii="宋体" w:eastAsia="宋体" w:hAnsi="宋体"/>
          <w:sz w:val="28"/>
          <w:szCs w:val="28"/>
        </w:rPr>
        <w:t>研究</w:t>
      </w:r>
      <w:r w:rsidRPr="001F078C">
        <w:rPr>
          <w:rFonts w:ascii="宋体" w:eastAsia="宋体" w:hAnsi="宋体" w:hint="eastAsia"/>
          <w:sz w:val="28"/>
          <w:szCs w:val="28"/>
        </w:rPr>
        <w:t>人</w:t>
      </w:r>
      <w:r w:rsidRPr="001F078C">
        <w:rPr>
          <w:rFonts w:ascii="宋体" w:eastAsia="宋体" w:hAnsi="宋体"/>
          <w:sz w:val="28"/>
          <w:szCs w:val="28"/>
        </w:rPr>
        <w:t>员进行</w:t>
      </w:r>
      <w:r w:rsidRPr="001F078C">
        <w:rPr>
          <w:rFonts w:ascii="宋体" w:eastAsia="宋体" w:hAnsi="宋体" w:hint="eastAsia"/>
          <w:sz w:val="28"/>
          <w:szCs w:val="28"/>
        </w:rPr>
        <w:t>日常研究工作</w:t>
      </w:r>
      <w:r w:rsidRPr="001F078C">
        <w:rPr>
          <w:rFonts w:ascii="宋体" w:eastAsia="宋体" w:hAnsi="宋体"/>
          <w:sz w:val="28"/>
          <w:szCs w:val="28"/>
        </w:rPr>
        <w:t>。</w:t>
      </w:r>
      <w:r w:rsidR="00610EC8">
        <w:rPr>
          <w:rFonts w:ascii="宋体" w:eastAsia="宋体" w:hAnsi="宋体" w:hint="eastAsia"/>
          <w:sz w:val="28"/>
          <w:szCs w:val="28"/>
        </w:rPr>
        <w:t>劲旅研究院</w:t>
      </w:r>
      <w:r w:rsidR="00610EC8" w:rsidRPr="00610EC8">
        <w:rPr>
          <w:rFonts w:ascii="宋体" w:eastAsia="宋体" w:hAnsi="宋体" w:hint="eastAsia"/>
          <w:sz w:val="28"/>
          <w:szCs w:val="28"/>
        </w:rPr>
        <w:t>是由中国旅游研究院、中国社会科学院财经战略研究院、中国科学院地理科学与资源研究所倡议，来自全国各地的</w:t>
      </w:r>
      <w:r w:rsidR="00610EC8" w:rsidRPr="00610EC8">
        <w:rPr>
          <w:rFonts w:ascii="宋体" w:eastAsia="宋体" w:hAnsi="宋体"/>
          <w:sz w:val="28"/>
          <w:szCs w:val="28"/>
        </w:rPr>
        <w:t>25家旅游研究机构于2015年4月共同发起成立了中国旅游研究机构联盟的发起单位之一。</w:t>
      </w:r>
    </w:p>
    <w:p w:rsidR="0065223B" w:rsidRPr="0065223B" w:rsidRDefault="0065223B" w:rsidP="0065223B">
      <w:pPr>
        <w:rPr>
          <w:rFonts w:ascii="宋体" w:eastAsia="宋体" w:hAnsi="宋体"/>
          <w:sz w:val="28"/>
          <w:szCs w:val="28"/>
        </w:rPr>
      </w:pPr>
    </w:p>
    <w:p w:rsidR="0065223B" w:rsidRPr="0065223B" w:rsidRDefault="0065223B" w:rsidP="0065223B">
      <w:pPr>
        <w:rPr>
          <w:rFonts w:ascii="宋体" w:eastAsia="宋体" w:hAnsi="宋体"/>
          <w:b/>
          <w:sz w:val="28"/>
          <w:szCs w:val="28"/>
        </w:rPr>
      </w:pPr>
      <w:r w:rsidRPr="0065223B">
        <w:rPr>
          <w:rFonts w:ascii="宋体" w:eastAsia="宋体" w:hAnsi="宋体" w:hint="eastAsia"/>
          <w:b/>
          <w:sz w:val="28"/>
          <w:szCs w:val="28"/>
        </w:rPr>
        <w:t>劲旅网：</w:t>
      </w:r>
    </w:p>
    <w:p w:rsidR="0065223B" w:rsidRPr="0065223B" w:rsidRDefault="0065223B" w:rsidP="0065223B">
      <w:pPr>
        <w:ind w:firstLineChars="200" w:firstLine="560"/>
        <w:rPr>
          <w:rFonts w:ascii="宋体" w:eastAsia="宋体" w:hAnsi="宋体"/>
          <w:sz w:val="28"/>
          <w:szCs w:val="28"/>
        </w:rPr>
      </w:pPr>
      <w:r w:rsidRPr="0065223B">
        <w:rPr>
          <w:rFonts w:ascii="宋体" w:eastAsia="宋体" w:hAnsi="宋体" w:hint="eastAsia"/>
          <w:sz w:val="28"/>
          <w:szCs w:val="28"/>
        </w:rPr>
        <w:t>中国专业旅游财经新媒体，专注于挖掘和报道旅游业在产品、营销、服务、管理、投融资、移动应用等领域的创新和实践成果，为旅游管理者、旅游业者、投资机构及投资者提供全面、深度的旅游产业经济新闻报道和实效分析。致力于为旅游业者提供高价值的知识和人脉服务，帮助广大旅游管理者和旅游业者实现商业成功。截止</w:t>
      </w:r>
      <w:r w:rsidRPr="0065223B">
        <w:rPr>
          <w:rFonts w:ascii="宋体" w:eastAsia="宋体" w:hAnsi="宋体"/>
          <w:sz w:val="28"/>
          <w:szCs w:val="28"/>
        </w:rPr>
        <w:t>2016年末，劲旅网月度访问人次达到1000000人，月度页面浏览量达到4500000次，并以每月20%的环比增速快速增长，已经成为广大旅游管理者和业者获取行业资讯的首选媒体。劲旅网微信公众号订阅用户超过8万人,因坚实的原</w:t>
      </w:r>
      <w:r w:rsidRPr="0065223B">
        <w:rPr>
          <w:rFonts w:ascii="宋体" w:eastAsia="宋体" w:hAnsi="宋体" w:hint="eastAsia"/>
          <w:sz w:val="28"/>
          <w:szCs w:val="28"/>
        </w:rPr>
        <w:t>创能力和深度性，受到广大用户的广泛转发和引用。同时劲旅网原创资讯报道已经入驻今日头条、新浪新闻客户端、搜狐新闻客户端、凤凰新闻客户端、网易新闻客户端、腾讯新闻客户端、一点资讯等主流新闻客户端，影响力全媒体覆盖。</w:t>
      </w:r>
    </w:p>
    <w:bookmarkEnd w:id="2"/>
    <w:p w:rsidR="0065223B" w:rsidRPr="0065223B" w:rsidRDefault="0065223B" w:rsidP="0065223B">
      <w:pPr>
        <w:rPr>
          <w:rFonts w:ascii="宋体" w:eastAsia="宋体" w:hAnsi="宋体"/>
          <w:sz w:val="28"/>
          <w:szCs w:val="28"/>
        </w:rPr>
      </w:pPr>
    </w:p>
    <w:sectPr w:rsidR="0065223B" w:rsidRPr="0065223B">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92" w:rsidRDefault="000D2492" w:rsidP="00526823">
      <w:r>
        <w:separator/>
      </w:r>
    </w:p>
  </w:endnote>
  <w:endnote w:type="continuationSeparator" w:id="0">
    <w:p w:rsidR="000D2492" w:rsidRDefault="000D2492" w:rsidP="0052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42" w:rsidRDefault="00355C42" w:rsidP="004E6E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5C42" w:rsidRDefault="00355C42" w:rsidP="00F11A0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42" w:rsidRDefault="00355C42" w:rsidP="004E6E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2B14">
      <w:rPr>
        <w:rStyle w:val="a9"/>
        <w:noProof/>
      </w:rPr>
      <w:t>8</w:t>
    </w:r>
    <w:r>
      <w:rPr>
        <w:rStyle w:val="a9"/>
      </w:rPr>
      <w:fldChar w:fldCharType="end"/>
    </w:r>
  </w:p>
  <w:p w:rsidR="00355C42" w:rsidRDefault="00355C42" w:rsidP="00D857C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92" w:rsidRDefault="000D2492" w:rsidP="00526823">
      <w:bookmarkStart w:id="0" w:name="_Hlk481963693"/>
      <w:bookmarkEnd w:id="0"/>
      <w:r>
        <w:separator/>
      </w:r>
    </w:p>
  </w:footnote>
  <w:footnote w:type="continuationSeparator" w:id="0">
    <w:p w:rsidR="000D2492" w:rsidRDefault="000D2492" w:rsidP="0052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42" w:rsidRPr="00900DDF" w:rsidRDefault="00355C42" w:rsidP="0045118D">
    <w:pPr>
      <w:pStyle w:val="a6"/>
      <w:ind w:firstLineChars="100" w:firstLine="180"/>
      <w:jc w:val="both"/>
    </w:pPr>
    <w:r>
      <w:t xml:space="preserve"> </w:t>
    </w:r>
    <w:r w:rsidRPr="0045118D">
      <w:rPr>
        <w:noProof/>
      </w:rPr>
      <w:drawing>
        <wp:inline distT="0" distB="0" distL="0" distR="0" wp14:anchorId="3F254211" wp14:editId="13646CC1">
          <wp:extent cx="1197223" cy="312420"/>
          <wp:effectExtent l="0" t="0" r="3175"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755" cy="314385"/>
                  </a:xfrm>
                  <a:prstGeom prst="rect">
                    <a:avLst/>
                  </a:prstGeom>
                </pic:spPr>
              </pic:pic>
            </a:graphicData>
          </a:graphic>
        </wp:inline>
      </w:drawing>
    </w:r>
    <w:r>
      <w:t xml:space="preserve">                                                                </w:t>
    </w:r>
    <w:r w:rsidRPr="00634F02">
      <w:rPr>
        <w:noProof/>
      </w:rPr>
      <w:drawing>
        <wp:inline distT="0" distB="0" distL="0" distR="0" wp14:anchorId="0EACF525" wp14:editId="1C45356E">
          <wp:extent cx="885825" cy="304589"/>
          <wp:effectExtent l="0" t="0" r="0" b="63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8499" cy="30894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F2" w:rsidRDefault="00F92AF2" w:rsidP="00F92AF2">
    <w:pPr>
      <w:pStyle w:val="a6"/>
      <w:ind w:firstLineChars="100" w:firstLine="180"/>
      <w:jc w:val="both"/>
    </w:pPr>
    <w:r>
      <w:t xml:space="preserve"> </w:t>
    </w:r>
    <w:r w:rsidRPr="0045118D">
      <w:rPr>
        <w:noProof/>
      </w:rPr>
      <w:drawing>
        <wp:inline distT="0" distB="0" distL="0" distR="0" wp14:anchorId="517A2B50" wp14:editId="56DC8E67">
          <wp:extent cx="1197223" cy="312420"/>
          <wp:effectExtent l="0" t="0" r="3175"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755" cy="314385"/>
                  </a:xfrm>
                  <a:prstGeom prst="rect">
                    <a:avLst/>
                  </a:prstGeom>
                </pic:spPr>
              </pic:pic>
            </a:graphicData>
          </a:graphic>
        </wp:inline>
      </w:drawing>
    </w:r>
    <w:r>
      <w:t xml:space="preserve">                                                 </w:t>
    </w:r>
    <w:r w:rsidRPr="00634F02">
      <w:rPr>
        <w:noProof/>
      </w:rPr>
      <w:drawing>
        <wp:inline distT="0" distB="0" distL="0" distR="0" wp14:anchorId="3B0700A7" wp14:editId="16B0D678">
          <wp:extent cx="885825" cy="304589"/>
          <wp:effectExtent l="0" t="0" r="0" b="63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8499" cy="3089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6740"/>
    <w:multiLevelType w:val="hybridMultilevel"/>
    <w:tmpl w:val="DF4ACD6A"/>
    <w:lvl w:ilvl="0" w:tplc="D0C0EF2A">
      <w:start w:val="1"/>
      <w:numFmt w:val="decimal"/>
      <w:lvlText w:val="%1."/>
      <w:lvlJc w:val="left"/>
      <w:pPr>
        <w:ind w:left="77" w:hanging="360"/>
      </w:pPr>
      <w:rPr>
        <w:rFonts w:hint="default"/>
        <w:b w:val="0"/>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3E"/>
    <w:rsid w:val="00011DD2"/>
    <w:rsid w:val="00025C98"/>
    <w:rsid w:val="0003738B"/>
    <w:rsid w:val="00053907"/>
    <w:rsid w:val="00053D42"/>
    <w:rsid w:val="00063796"/>
    <w:rsid w:val="0008034B"/>
    <w:rsid w:val="000A60D4"/>
    <w:rsid w:val="000C52D2"/>
    <w:rsid w:val="000C70CB"/>
    <w:rsid w:val="000D0D50"/>
    <w:rsid w:val="000D2492"/>
    <w:rsid w:val="000D4862"/>
    <w:rsid w:val="000F721A"/>
    <w:rsid w:val="000F7D50"/>
    <w:rsid w:val="00111131"/>
    <w:rsid w:val="00124042"/>
    <w:rsid w:val="001315F9"/>
    <w:rsid w:val="00134D15"/>
    <w:rsid w:val="0013766B"/>
    <w:rsid w:val="00137E23"/>
    <w:rsid w:val="00152066"/>
    <w:rsid w:val="001555CA"/>
    <w:rsid w:val="001749E9"/>
    <w:rsid w:val="001838E7"/>
    <w:rsid w:val="00194182"/>
    <w:rsid w:val="001A5788"/>
    <w:rsid w:val="001C2C47"/>
    <w:rsid w:val="001C510C"/>
    <w:rsid w:val="001F57C2"/>
    <w:rsid w:val="001F7C44"/>
    <w:rsid w:val="00202CA9"/>
    <w:rsid w:val="0025537F"/>
    <w:rsid w:val="002576D6"/>
    <w:rsid w:val="0027365B"/>
    <w:rsid w:val="00290411"/>
    <w:rsid w:val="002951A0"/>
    <w:rsid w:val="002974A8"/>
    <w:rsid w:val="002B75E9"/>
    <w:rsid w:val="002C1DE9"/>
    <w:rsid w:val="002C7E15"/>
    <w:rsid w:val="002D53AE"/>
    <w:rsid w:val="002D6122"/>
    <w:rsid w:val="002E613E"/>
    <w:rsid w:val="00333DFA"/>
    <w:rsid w:val="00333EC2"/>
    <w:rsid w:val="00334ACF"/>
    <w:rsid w:val="00336CBF"/>
    <w:rsid w:val="00342B14"/>
    <w:rsid w:val="00355C42"/>
    <w:rsid w:val="003B0C4E"/>
    <w:rsid w:val="003B34B7"/>
    <w:rsid w:val="003B6E10"/>
    <w:rsid w:val="003B7343"/>
    <w:rsid w:val="003C5141"/>
    <w:rsid w:val="003D155B"/>
    <w:rsid w:val="003D4C62"/>
    <w:rsid w:val="003F6656"/>
    <w:rsid w:val="00401D8B"/>
    <w:rsid w:val="00412326"/>
    <w:rsid w:val="00421E3B"/>
    <w:rsid w:val="0045148C"/>
    <w:rsid w:val="00462FB7"/>
    <w:rsid w:val="00470A1E"/>
    <w:rsid w:val="00494EBC"/>
    <w:rsid w:val="004A1FCA"/>
    <w:rsid w:val="004A2397"/>
    <w:rsid w:val="004A5AF7"/>
    <w:rsid w:val="004D00C4"/>
    <w:rsid w:val="004D1DA9"/>
    <w:rsid w:val="004E66F0"/>
    <w:rsid w:val="004F5D89"/>
    <w:rsid w:val="004F61EE"/>
    <w:rsid w:val="004F6873"/>
    <w:rsid w:val="005224FE"/>
    <w:rsid w:val="00522946"/>
    <w:rsid w:val="00526823"/>
    <w:rsid w:val="005302C4"/>
    <w:rsid w:val="00573422"/>
    <w:rsid w:val="0057590A"/>
    <w:rsid w:val="005978C2"/>
    <w:rsid w:val="005B123B"/>
    <w:rsid w:val="005B237A"/>
    <w:rsid w:val="005B54A7"/>
    <w:rsid w:val="005D5A35"/>
    <w:rsid w:val="00604B05"/>
    <w:rsid w:val="00610EC8"/>
    <w:rsid w:val="00621C5D"/>
    <w:rsid w:val="00650AE4"/>
    <w:rsid w:val="0065223B"/>
    <w:rsid w:val="006524C4"/>
    <w:rsid w:val="00674046"/>
    <w:rsid w:val="00684C54"/>
    <w:rsid w:val="006B5164"/>
    <w:rsid w:val="006F2164"/>
    <w:rsid w:val="00736CA1"/>
    <w:rsid w:val="00752490"/>
    <w:rsid w:val="00765501"/>
    <w:rsid w:val="00783225"/>
    <w:rsid w:val="00795EC6"/>
    <w:rsid w:val="007A44ED"/>
    <w:rsid w:val="007B2FC1"/>
    <w:rsid w:val="007B70B2"/>
    <w:rsid w:val="007C32C1"/>
    <w:rsid w:val="007D4029"/>
    <w:rsid w:val="007D5C6A"/>
    <w:rsid w:val="007E3FDE"/>
    <w:rsid w:val="007F33E5"/>
    <w:rsid w:val="007F3691"/>
    <w:rsid w:val="0080347D"/>
    <w:rsid w:val="008101D0"/>
    <w:rsid w:val="00825D39"/>
    <w:rsid w:val="00832C11"/>
    <w:rsid w:val="00833B6A"/>
    <w:rsid w:val="0084209D"/>
    <w:rsid w:val="00850739"/>
    <w:rsid w:val="008538A8"/>
    <w:rsid w:val="00863821"/>
    <w:rsid w:val="00865BD8"/>
    <w:rsid w:val="00873487"/>
    <w:rsid w:val="00880084"/>
    <w:rsid w:val="00893EB3"/>
    <w:rsid w:val="0089443E"/>
    <w:rsid w:val="008B3240"/>
    <w:rsid w:val="008D74CD"/>
    <w:rsid w:val="008E6A39"/>
    <w:rsid w:val="008F09E0"/>
    <w:rsid w:val="009615D1"/>
    <w:rsid w:val="009669A5"/>
    <w:rsid w:val="00991F30"/>
    <w:rsid w:val="009D2603"/>
    <w:rsid w:val="009D58AB"/>
    <w:rsid w:val="009E5874"/>
    <w:rsid w:val="00A037D1"/>
    <w:rsid w:val="00A07337"/>
    <w:rsid w:val="00A13277"/>
    <w:rsid w:val="00A361E1"/>
    <w:rsid w:val="00A37CC9"/>
    <w:rsid w:val="00A7590D"/>
    <w:rsid w:val="00A8385E"/>
    <w:rsid w:val="00AB19BB"/>
    <w:rsid w:val="00AB4CD4"/>
    <w:rsid w:val="00AC4C18"/>
    <w:rsid w:val="00AD6D3D"/>
    <w:rsid w:val="00AE41C8"/>
    <w:rsid w:val="00AE5198"/>
    <w:rsid w:val="00B05527"/>
    <w:rsid w:val="00B12AFC"/>
    <w:rsid w:val="00B1527A"/>
    <w:rsid w:val="00B238DD"/>
    <w:rsid w:val="00B272F1"/>
    <w:rsid w:val="00B87DA4"/>
    <w:rsid w:val="00B923D0"/>
    <w:rsid w:val="00BC377E"/>
    <w:rsid w:val="00C45E18"/>
    <w:rsid w:val="00C62DC7"/>
    <w:rsid w:val="00C75131"/>
    <w:rsid w:val="00C81998"/>
    <w:rsid w:val="00C81CF6"/>
    <w:rsid w:val="00CA4A31"/>
    <w:rsid w:val="00CA6665"/>
    <w:rsid w:val="00CA790A"/>
    <w:rsid w:val="00CF682F"/>
    <w:rsid w:val="00D253A0"/>
    <w:rsid w:val="00D323DE"/>
    <w:rsid w:val="00D4422F"/>
    <w:rsid w:val="00D472A4"/>
    <w:rsid w:val="00D52DD0"/>
    <w:rsid w:val="00D7001A"/>
    <w:rsid w:val="00D739E2"/>
    <w:rsid w:val="00D80875"/>
    <w:rsid w:val="00DB7CC8"/>
    <w:rsid w:val="00DF7403"/>
    <w:rsid w:val="00E073BD"/>
    <w:rsid w:val="00E146D0"/>
    <w:rsid w:val="00E32E90"/>
    <w:rsid w:val="00E45290"/>
    <w:rsid w:val="00E611B0"/>
    <w:rsid w:val="00EB560C"/>
    <w:rsid w:val="00EC042F"/>
    <w:rsid w:val="00ED590C"/>
    <w:rsid w:val="00EE763F"/>
    <w:rsid w:val="00F44450"/>
    <w:rsid w:val="00F6169B"/>
    <w:rsid w:val="00F873E2"/>
    <w:rsid w:val="00F92AF2"/>
    <w:rsid w:val="00FA3560"/>
    <w:rsid w:val="00FA724D"/>
    <w:rsid w:val="00FB4E01"/>
    <w:rsid w:val="00FB6950"/>
    <w:rsid w:val="00FC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A1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5268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0A1E"/>
    <w:rPr>
      <w:rFonts w:ascii="宋体" w:eastAsia="宋体" w:hAnsi="宋体" w:cs="宋体"/>
      <w:b/>
      <w:bCs/>
      <w:kern w:val="36"/>
      <w:sz w:val="48"/>
      <w:szCs w:val="48"/>
    </w:rPr>
  </w:style>
  <w:style w:type="paragraph" w:styleId="a3">
    <w:name w:val="Normal (Web)"/>
    <w:basedOn w:val="a"/>
    <w:uiPriority w:val="99"/>
    <w:unhideWhenUsed/>
    <w:rsid w:val="00470A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0A1E"/>
    <w:rPr>
      <w:color w:val="0000FF"/>
      <w:u w:val="single"/>
    </w:rPr>
  </w:style>
  <w:style w:type="character" w:customStyle="1" w:styleId="apple-converted-space">
    <w:name w:val="apple-converted-space"/>
    <w:basedOn w:val="a0"/>
    <w:rsid w:val="00470A1E"/>
  </w:style>
  <w:style w:type="character" w:styleId="a5">
    <w:name w:val="Strong"/>
    <w:basedOn w:val="a0"/>
    <w:uiPriority w:val="22"/>
    <w:qFormat/>
    <w:rsid w:val="00063796"/>
    <w:rPr>
      <w:b/>
      <w:bCs/>
    </w:rPr>
  </w:style>
  <w:style w:type="paragraph" w:styleId="a6">
    <w:name w:val="header"/>
    <w:basedOn w:val="a"/>
    <w:link w:val="Char"/>
    <w:uiPriority w:val="99"/>
    <w:unhideWhenUsed/>
    <w:rsid w:val="00526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26823"/>
    <w:rPr>
      <w:sz w:val="18"/>
      <w:szCs w:val="18"/>
    </w:rPr>
  </w:style>
  <w:style w:type="paragraph" w:styleId="a7">
    <w:name w:val="footer"/>
    <w:basedOn w:val="a"/>
    <w:link w:val="Char0"/>
    <w:unhideWhenUsed/>
    <w:rsid w:val="00526823"/>
    <w:pPr>
      <w:tabs>
        <w:tab w:val="center" w:pos="4153"/>
        <w:tab w:val="right" w:pos="8306"/>
      </w:tabs>
      <w:snapToGrid w:val="0"/>
      <w:jc w:val="left"/>
    </w:pPr>
    <w:rPr>
      <w:sz w:val="18"/>
      <w:szCs w:val="18"/>
    </w:rPr>
  </w:style>
  <w:style w:type="character" w:customStyle="1" w:styleId="Char0">
    <w:name w:val="页脚 Char"/>
    <w:basedOn w:val="a0"/>
    <w:link w:val="a7"/>
    <w:rsid w:val="00526823"/>
    <w:rPr>
      <w:sz w:val="18"/>
      <w:szCs w:val="18"/>
    </w:rPr>
  </w:style>
  <w:style w:type="character" w:customStyle="1" w:styleId="3Char">
    <w:name w:val="标题 3 Char"/>
    <w:basedOn w:val="a0"/>
    <w:link w:val="3"/>
    <w:uiPriority w:val="9"/>
    <w:rsid w:val="00526823"/>
    <w:rPr>
      <w:b/>
      <w:bCs/>
      <w:sz w:val="32"/>
      <w:szCs w:val="32"/>
    </w:rPr>
  </w:style>
  <w:style w:type="character" w:styleId="a8">
    <w:name w:val="FollowedHyperlink"/>
    <w:basedOn w:val="a0"/>
    <w:uiPriority w:val="99"/>
    <w:semiHidden/>
    <w:unhideWhenUsed/>
    <w:rsid w:val="002576D6"/>
    <w:rPr>
      <w:color w:val="954F72" w:themeColor="followedHyperlink"/>
      <w:u w:val="single"/>
    </w:rPr>
  </w:style>
  <w:style w:type="character" w:styleId="a9">
    <w:name w:val="page number"/>
    <w:basedOn w:val="a0"/>
    <w:rsid w:val="00355C42"/>
  </w:style>
  <w:style w:type="paragraph" w:styleId="aa">
    <w:name w:val="List Paragraph"/>
    <w:basedOn w:val="a"/>
    <w:uiPriority w:val="34"/>
    <w:qFormat/>
    <w:rsid w:val="00752490"/>
    <w:pPr>
      <w:ind w:firstLineChars="200" w:firstLine="420"/>
    </w:pPr>
  </w:style>
  <w:style w:type="paragraph" w:styleId="ab">
    <w:name w:val="Balloon Text"/>
    <w:basedOn w:val="a"/>
    <w:link w:val="Char1"/>
    <w:uiPriority w:val="99"/>
    <w:semiHidden/>
    <w:unhideWhenUsed/>
    <w:rsid w:val="00342B14"/>
    <w:rPr>
      <w:sz w:val="18"/>
      <w:szCs w:val="18"/>
    </w:rPr>
  </w:style>
  <w:style w:type="character" w:customStyle="1" w:styleId="Char1">
    <w:name w:val="批注框文本 Char"/>
    <w:basedOn w:val="a0"/>
    <w:link w:val="ab"/>
    <w:uiPriority w:val="99"/>
    <w:semiHidden/>
    <w:rsid w:val="00342B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A1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5268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0A1E"/>
    <w:rPr>
      <w:rFonts w:ascii="宋体" w:eastAsia="宋体" w:hAnsi="宋体" w:cs="宋体"/>
      <w:b/>
      <w:bCs/>
      <w:kern w:val="36"/>
      <w:sz w:val="48"/>
      <w:szCs w:val="48"/>
    </w:rPr>
  </w:style>
  <w:style w:type="paragraph" w:styleId="a3">
    <w:name w:val="Normal (Web)"/>
    <w:basedOn w:val="a"/>
    <w:uiPriority w:val="99"/>
    <w:unhideWhenUsed/>
    <w:rsid w:val="00470A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70A1E"/>
    <w:rPr>
      <w:color w:val="0000FF"/>
      <w:u w:val="single"/>
    </w:rPr>
  </w:style>
  <w:style w:type="character" w:customStyle="1" w:styleId="apple-converted-space">
    <w:name w:val="apple-converted-space"/>
    <w:basedOn w:val="a0"/>
    <w:rsid w:val="00470A1E"/>
  </w:style>
  <w:style w:type="character" w:styleId="a5">
    <w:name w:val="Strong"/>
    <w:basedOn w:val="a0"/>
    <w:uiPriority w:val="22"/>
    <w:qFormat/>
    <w:rsid w:val="00063796"/>
    <w:rPr>
      <w:b/>
      <w:bCs/>
    </w:rPr>
  </w:style>
  <w:style w:type="paragraph" w:styleId="a6">
    <w:name w:val="header"/>
    <w:basedOn w:val="a"/>
    <w:link w:val="Char"/>
    <w:uiPriority w:val="99"/>
    <w:unhideWhenUsed/>
    <w:rsid w:val="00526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26823"/>
    <w:rPr>
      <w:sz w:val="18"/>
      <w:szCs w:val="18"/>
    </w:rPr>
  </w:style>
  <w:style w:type="paragraph" w:styleId="a7">
    <w:name w:val="footer"/>
    <w:basedOn w:val="a"/>
    <w:link w:val="Char0"/>
    <w:unhideWhenUsed/>
    <w:rsid w:val="00526823"/>
    <w:pPr>
      <w:tabs>
        <w:tab w:val="center" w:pos="4153"/>
        <w:tab w:val="right" w:pos="8306"/>
      </w:tabs>
      <w:snapToGrid w:val="0"/>
      <w:jc w:val="left"/>
    </w:pPr>
    <w:rPr>
      <w:sz w:val="18"/>
      <w:szCs w:val="18"/>
    </w:rPr>
  </w:style>
  <w:style w:type="character" w:customStyle="1" w:styleId="Char0">
    <w:name w:val="页脚 Char"/>
    <w:basedOn w:val="a0"/>
    <w:link w:val="a7"/>
    <w:rsid w:val="00526823"/>
    <w:rPr>
      <w:sz w:val="18"/>
      <w:szCs w:val="18"/>
    </w:rPr>
  </w:style>
  <w:style w:type="character" w:customStyle="1" w:styleId="3Char">
    <w:name w:val="标题 3 Char"/>
    <w:basedOn w:val="a0"/>
    <w:link w:val="3"/>
    <w:uiPriority w:val="9"/>
    <w:rsid w:val="00526823"/>
    <w:rPr>
      <w:b/>
      <w:bCs/>
      <w:sz w:val="32"/>
      <w:szCs w:val="32"/>
    </w:rPr>
  </w:style>
  <w:style w:type="character" w:styleId="a8">
    <w:name w:val="FollowedHyperlink"/>
    <w:basedOn w:val="a0"/>
    <w:uiPriority w:val="99"/>
    <w:semiHidden/>
    <w:unhideWhenUsed/>
    <w:rsid w:val="002576D6"/>
    <w:rPr>
      <w:color w:val="954F72" w:themeColor="followedHyperlink"/>
      <w:u w:val="single"/>
    </w:rPr>
  </w:style>
  <w:style w:type="character" w:styleId="a9">
    <w:name w:val="page number"/>
    <w:basedOn w:val="a0"/>
    <w:rsid w:val="00355C42"/>
  </w:style>
  <w:style w:type="paragraph" w:styleId="aa">
    <w:name w:val="List Paragraph"/>
    <w:basedOn w:val="a"/>
    <w:uiPriority w:val="34"/>
    <w:qFormat/>
    <w:rsid w:val="00752490"/>
    <w:pPr>
      <w:ind w:firstLineChars="200" w:firstLine="420"/>
    </w:pPr>
  </w:style>
  <w:style w:type="paragraph" w:styleId="ab">
    <w:name w:val="Balloon Text"/>
    <w:basedOn w:val="a"/>
    <w:link w:val="Char1"/>
    <w:uiPriority w:val="99"/>
    <w:semiHidden/>
    <w:unhideWhenUsed/>
    <w:rsid w:val="00342B14"/>
    <w:rPr>
      <w:sz w:val="18"/>
      <w:szCs w:val="18"/>
    </w:rPr>
  </w:style>
  <w:style w:type="character" w:customStyle="1" w:styleId="Char1">
    <w:name w:val="批注框文本 Char"/>
    <w:basedOn w:val="a0"/>
    <w:link w:val="ab"/>
    <w:uiPriority w:val="99"/>
    <w:semiHidden/>
    <w:rsid w:val="00342B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409">
      <w:bodyDiv w:val="1"/>
      <w:marLeft w:val="0"/>
      <w:marRight w:val="0"/>
      <w:marTop w:val="0"/>
      <w:marBottom w:val="0"/>
      <w:divBdr>
        <w:top w:val="none" w:sz="0" w:space="0" w:color="auto"/>
        <w:left w:val="none" w:sz="0" w:space="0" w:color="auto"/>
        <w:bottom w:val="none" w:sz="0" w:space="0" w:color="auto"/>
        <w:right w:val="none" w:sz="0" w:space="0" w:color="auto"/>
      </w:divBdr>
      <w:divsChild>
        <w:div w:id="676467610">
          <w:marLeft w:val="0"/>
          <w:marRight w:val="0"/>
          <w:marTop w:val="0"/>
          <w:marBottom w:val="0"/>
          <w:divBdr>
            <w:top w:val="none" w:sz="0" w:space="0" w:color="auto"/>
            <w:left w:val="none" w:sz="0" w:space="0" w:color="auto"/>
            <w:bottom w:val="single" w:sz="6" w:space="8" w:color="CCCCCC"/>
            <w:right w:val="none" w:sz="0" w:space="0" w:color="auto"/>
          </w:divBdr>
        </w:div>
      </w:divsChild>
    </w:div>
    <w:div w:id="1093554430">
      <w:bodyDiv w:val="1"/>
      <w:marLeft w:val="0"/>
      <w:marRight w:val="0"/>
      <w:marTop w:val="0"/>
      <w:marBottom w:val="0"/>
      <w:divBdr>
        <w:top w:val="none" w:sz="0" w:space="0" w:color="auto"/>
        <w:left w:val="none" w:sz="0" w:space="0" w:color="auto"/>
        <w:bottom w:val="none" w:sz="0" w:space="0" w:color="auto"/>
        <w:right w:val="none" w:sz="0" w:space="0" w:color="auto"/>
      </w:divBdr>
      <w:divsChild>
        <w:div w:id="885028467">
          <w:marLeft w:val="0"/>
          <w:marRight w:val="0"/>
          <w:marTop w:val="0"/>
          <w:marBottom w:val="0"/>
          <w:divBdr>
            <w:top w:val="none" w:sz="0" w:space="0" w:color="auto"/>
            <w:left w:val="none" w:sz="0" w:space="0" w:color="auto"/>
            <w:bottom w:val="none" w:sz="0" w:space="0" w:color="auto"/>
            <w:right w:val="none" w:sz="0" w:space="0" w:color="auto"/>
          </w:divBdr>
        </w:div>
        <w:div w:id="1211841199">
          <w:marLeft w:val="0"/>
          <w:marRight w:val="0"/>
          <w:marTop w:val="0"/>
          <w:marBottom w:val="0"/>
          <w:divBdr>
            <w:top w:val="none" w:sz="0" w:space="0" w:color="auto"/>
            <w:left w:val="none" w:sz="0" w:space="0" w:color="auto"/>
            <w:bottom w:val="none" w:sz="0" w:space="0" w:color="auto"/>
            <w:right w:val="none" w:sz="0" w:space="0" w:color="auto"/>
          </w:divBdr>
        </w:div>
        <w:div w:id="1896088895">
          <w:marLeft w:val="0"/>
          <w:marRight w:val="0"/>
          <w:marTop w:val="0"/>
          <w:marBottom w:val="0"/>
          <w:divBdr>
            <w:top w:val="none" w:sz="0" w:space="0" w:color="auto"/>
            <w:left w:val="none" w:sz="0" w:space="0" w:color="auto"/>
            <w:bottom w:val="none" w:sz="0" w:space="0" w:color="auto"/>
            <w:right w:val="none" w:sz="0" w:space="0" w:color="auto"/>
          </w:divBdr>
        </w:div>
        <w:div w:id="1772313277">
          <w:marLeft w:val="0"/>
          <w:marRight w:val="0"/>
          <w:marTop w:val="0"/>
          <w:marBottom w:val="0"/>
          <w:divBdr>
            <w:top w:val="none" w:sz="0" w:space="0" w:color="auto"/>
            <w:left w:val="none" w:sz="0" w:space="0" w:color="auto"/>
            <w:bottom w:val="none" w:sz="0" w:space="0" w:color="auto"/>
            <w:right w:val="none" w:sz="0" w:space="0" w:color="auto"/>
          </w:divBdr>
        </w:div>
        <w:div w:id="407848673">
          <w:marLeft w:val="0"/>
          <w:marRight w:val="0"/>
          <w:marTop w:val="0"/>
          <w:marBottom w:val="0"/>
          <w:divBdr>
            <w:top w:val="none" w:sz="0" w:space="0" w:color="auto"/>
            <w:left w:val="none" w:sz="0" w:space="0" w:color="auto"/>
            <w:bottom w:val="none" w:sz="0" w:space="0" w:color="auto"/>
            <w:right w:val="none" w:sz="0" w:space="0" w:color="auto"/>
          </w:divBdr>
        </w:div>
        <w:div w:id="1288661575">
          <w:marLeft w:val="0"/>
          <w:marRight w:val="0"/>
          <w:marTop w:val="0"/>
          <w:marBottom w:val="0"/>
          <w:divBdr>
            <w:top w:val="none" w:sz="0" w:space="0" w:color="auto"/>
            <w:left w:val="none" w:sz="0" w:space="0" w:color="auto"/>
            <w:bottom w:val="none" w:sz="0" w:space="0" w:color="auto"/>
            <w:right w:val="none" w:sz="0" w:space="0" w:color="auto"/>
          </w:divBdr>
        </w:div>
        <w:div w:id="1509052169">
          <w:marLeft w:val="0"/>
          <w:marRight w:val="0"/>
          <w:marTop w:val="0"/>
          <w:marBottom w:val="0"/>
          <w:divBdr>
            <w:top w:val="none" w:sz="0" w:space="0" w:color="auto"/>
            <w:left w:val="none" w:sz="0" w:space="0" w:color="auto"/>
            <w:bottom w:val="none" w:sz="0" w:space="0" w:color="auto"/>
            <w:right w:val="none" w:sz="0" w:space="0" w:color="auto"/>
          </w:divBdr>
        </w:div>
        <w:div w:id="436363960">
          <w:marLeft w:val="0"/>
          <w:marRight w:val="0"/>
          <w:marTop w:val="0"/>
          <w:marBottom w:val="0"/>
          <w:divBdr>
            <w:top w:val="none" w:sz="0" w:space="0" w:color="auto"/>
            <w:left w:val="none" w:sz="0" w:space="0" w:color="auto"/>
            <w:bottom w:val="none" w:sz="0" w:space="0" w:color="auto"/>
            <w:right w:val="none" w:sz="0" w:space="0" w:color="auto"/>
          </w:divBdr>
        </w:div>
      </w:divsChild>
    </w:div>
    <w:div w:id="1646012123">
      <w:bodyDiv w:val="1"/>
      <w:marLeft w:val="0"/>
      <w:marRight w:val="0"/>
      <w:marTop w:val="0"/>
      <w:marBottom w:val="0"/>
      <w:divBdr>
        <w:top w:val="none" w:sz="0" w:space="0" w:color="auto"/>
        <w:left w:val="none" w:sz="0" w:space="0" w:color="auto"/>
        <w:bottom w:val="none" w:sz="0" w:space="0" w:color="auto"/>
        <w:right w:val="none" w:sz="0" w:space="0" w:color="auto"/>
      </w:divBdr>
    </w:div>
    <w:div w:id="1708027051">
      <w:bodyDiv w:val="1"/>
      <w:marLeft w:val="0"/>
      <w:marRight w:val="0"/>
      <w:marTop w:val="0"/>
      <w:marBottom w:val="0"/>
      <w:divBdr>
        <w:top w:val="none" w:sz="0" w:space="0" w:color="auto"/>
        <w:left w:val="none" w:sz="0" w:space="0" w:color="auto"/>
        <w:bottom w:val="none" w:sz="0" w:space="0" w:color="auto"/>
        <w:right w:val="none" w:sz="0" w:space="0" w:color="auto"/>
      </w:divBdr>
    </w:div>
    <w:div w:id="1796564422">
      <w:bodyDiv w:val="1"/>
      <w:marLeft w:val="0"/>
      <w:marRight w:val="0"/>
      <w:marTop w:val="0"/>
      <w:marBottom w:val="0"/>
      <w:divBdr>
        <w:top w:val="none" w:sz="0" w:space="0" w:color="auto"/>
        <w:left w:val="none" w:sz="0" w:space="0" w:color="auto"/>
        <w:bottom w:val="none" w:sz="0" w:space="0" w:color="auto"/>
        <w:right w:val="none" w:sz="0" w:space="0" w:color="auto"/>
      </w:divBdr>
      <w:divsChild>
        <w:div w:id="171840909">
          <w:marLeft w:val="0"/>
          <w:marRight w:val="0"/>
          <w:marTop w:val="315"/>
          <w:marBottom w:val="0"/>
          <w:divBdr>
            <w:top w:val="none" w:sz="0" w:space="0" w:color="auto"/>
            <w:left w:val="none" w:sz="0" w:space="0" w:color="auto"/>
            <w:bottom w:val="none" w:sz="0" w:space="0" w:color="auto"/>
            <w:right w:val="none" w:sz="0" w:space="0" w:color="auto"/>
          </w:divBdr>
        </w:div>
        <w:div w:id="1337154963">
          <w:marLeft w:val="435"/>
          <w:marRight w:val="0"/>
          <w:marTop w:val="195"/>
          <w:marBottom w:val="0"/>
          <w:divBdr>
            <w:top w:val="single" w:sz="6" w:space="11" w:color="BDBDBD"/>
            <w:left w:val="none" w:sz="0" w:space="0" w:color="auto"/>
            <w:bottom w:val="single" w:sz="6" w:space="20" w:color="BDBD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230C-DB0C-4E47-8AC4-F588A393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weichangren</dc:creator>
  <cp:keywords/>
  <dc:description/>
  <cp:lastModifiedBy>ctcnn-ghy</cp:lastModifiedBy>
  <cp:revision>537</cp:revision>
  <dcterms:created xsi:type="dcterms:W3CDTF">2016-12-04T14:50:00Z</dcterms:created>
  <dcterms:modified xsi:type="dcterms:W3CDTF">2017-05-17T03:50:00Z</dcterms:modified>
</cp:coreProperties>
</file>